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7B367" w14:textId="77777777" w:rsidR="006532C5" w:rsidRDefault="006532C5" w:rsidP="006532C5">
      <w:pPr>
        <w:pStyle w:val="xmsonormal"/>
        <w:jc w:val="center"/>
        <w:rPr>
          <w:rFonts w:ascii="Times New Roman" w:hAnsi="Times New Roman" w:cs="Times New Roman"/>
          <w:b/>
          <w:bCs/>
          <w:sz w:val="24"/>
          <w:szCs w:val="24"/>
          <w:u w:val="single"/>
        </w:rPr>
      </w:pPr>
    </w:p>
    <w:p w14:paraId="365CD35F" w14:textId="7DB81645" w:rsidR="006532C5" w:rsidRDefault="006532C5" w:rsidP="0037772B">
      <w:pPr>
        <w:pStyle w:val="xmsonormal"/>
        <w:jc w:val="center"/>
        <w:rPr>
          <w:rFonts w:ascii="Times New Roman" w:hAnsi="Times New Roman" w:cs="Times New Roman"/>
          <w:b/>
          <w:bCs/>
          <w:color w:val="0070C0"/>
          <w:sz w:val="24"/>
          <w:szCs w:val="24"/>
          <w:u w:val="single"/>
        </w:rPr>
      </w:pPr>
      <w:r w:rsidRPr="006532C5">
        <w:rPr>
          <w:rFonts w:ascii="Times New Roman" w:hAnsi="Times New Roman" w:cs="Times New Roman"/>
          <w:b/>
          <w:bCs/>
          <w:color w:val="0070C0"/>
          <w:sz w:val="24"/>
          <w:szCs w:val="24"/>
          <w:u w:val="single"/>
        </w:rPr>
        <w:t>COVID-19 Vaccin</w:t>
      </w:r>
      <w:r w:rsidR="009F7F6F">
        <w:rPr>
          <w:rFonts w:ascii="Times New Roman" w:hAnsi="Times New Roman" w:cs="Times New Roman"/>
          <w:b/>
          <w:bCs/>
          <w:color w:val="0070C0"/>
          <w:sz w:val="24"/>
          <w:szCs w:val="24"/>
          <w:u w:val="single"/>
        </w:rPr>
        <w:t>ation</w:t>
      </w:r>
      <w:r w:rsidR="007514D4">
        <w:rPr>
          <w:rFonts w:ascii="Times New Roman" w:hAnsi="Times New Roman" w:cs="Times New Roman"/>
          <w:b/>
          <w:bCs/>
          <w:color w:val="0070C0"/>
          <w:sz w:val="24"/>
          <w:szCs w:val="24"/>
          <w:u w:val="single"/>
        </w:rPr>
        <w:t>, Testing, and Face Covering</w:t>
      </w:r>
      <w:r w:rsidRPr="006532C5">
        <w:rPr>
          <w:rFonts w:ascii="Times New Roman" w:hAnsi="Times New Roman" w:cs="Times New Roman"/>
          <w:b/>
          <w:bCs/>
          <w:color w:val="0070C0"/>
          <w:sz w:val="24"/>
          <w:szCs w:val="24"/>
          <w:u w:val="single"/>
        </w:rPr>
        <w:t xml:space="preserve"> Policy</w:t>
      </w:r>
    </w:p>
    <w:p w14:paraId="72B2248E" w14:textId="7C11E891" w:rsidR="0065370D" w:rsidRPr="006532C5" w:rsidRDefault="009F7F6F" w:rsidP="0037772B">
      <w:pPr>
        <w:pStyle w:val="xmsonormal"/>
        <w:jc w:val="center"/>
        <w:rPr>
          <w:rFonts w:ascii="Times New Roman" w:hAnsi="Times New Roman" w:cs="Times New Roman"/>
          <w:b/>
          <w:bCs/>
          <w:color w:val="0070C0"/>
          <w:sz w:val="24"/>
          <w:szCs w:val="24"/>
          <w:u w:val="single"/>
        </w:rPr>
      </w:pPr>
      <w:r>
        <w:rPr>
          <w:rFonts w:ascii="Times New Roman" w:hAnsi="Times New Roman" w:cs="Times New Roman"/>
          <w:b/>
          <w:bCs/>
          <w:color w:val="0070C0"/>
          <w:sz w:val="24"/>
          <w:szCs w:val="24"/>
          <w:u w:val="single"/>
        </w:rPr>
        <w:t xml:space="preserve">November </w:t>
      </w:r>
      <w:r w:rsidR="006D0345">
        <w:rPr>
          <w:rFonts w:ascii="Times New Roman" w:hAnsi="Times New Roman" w:cs="Times New Roman"/>
          <w:b/>
          <w:bCs/>
          <w:color w:val="0070C0"/>
          <w:sz w:val="24"/>
          <w:szCs w:val="24"/>
          <w:u w:val="single"/>
        </w:rPr>
        <w:t>9</w:t>
      </w:r>
      <w:r w:rsidR="0065370D">
        <w:rPr>
          <w:rFonts w:ascii="Times New Roman" w:hAnsi="Times New Roman" w:cs="Times New Roman"/>
          <w:b/>
          <w:bCs/>
          <w:color w:val="0070C0"/>
          <w:sz w:val="24"/>
          <w:szCs w:val="24"/>
          <w:u w:val="single"/>
        </w:rPr>
        <w:t>, 2021</w:t>
      </w:r>
    </w:p>
    <w:p w14:paraId="0AFF939B" w14:textId="77777777" w:rsidR="00216BB5" w:rsidRDefault="00216BB5" w:rsidP="0037772B">
      <w:pPr>
        <w:pStyle w:val="xmsonormal"/>
        <w:jc w:val="both"/>
        <w:rPr>
          <w:rFonts w:ascii="Times New Roman" w:hAnsi="Times New Roman" w:cs="Times New Roman"/>
          <w:b/>
          <w:bCs/>
          <w:sz w:val="24"/>
          <w:szCs w:val="24"/>
        </w:rPr>
      </w:pPr>
    </w:p>
    <w:p w14:paraId="6CF8E0C2" w14:textId="325C3637" w:rsidR="00216BB5" w:rsidRPr="00216BB5" w:rsidRDefault="00216BB5" w:rsidP="00216BB5">
      <w:pPr>
        <w:pStyle w:val="xmsonormal"/>
        <w:jc w:val="both"/>
        <w:rPr>
          <w:rFonts w:ascii="Times New Roman" w:hAnsi="Times New Roman" w:cs="Times New Roman"/>
          <w:sz w:val="24"/>
          <w:szCs w:val="24"/>
        </w:rPr>
      </w:pPr>
      <w:r w:rsidRPr="00216BB5">
        <w:rPr>
          <w:rFonts w:ascii="Times New Roman" w:hAnsi="Times New Roman" w:cs="Times New Roman"/>
          <w:sz w:val="24"/>
          <w:szCs w:val="24"/>
        </w:rPr>
        <w:t xml:space="preserve">Consistent with its duty to provide and maintain a workplace that is free of recognized hazards, </w:t>
      </w:r>
      <w:r w:rsidR="00B44286" w:rsidRPr="00B44286">
        <w:rPr>
          <w:rFonts w:ascii="Times New Roman" w:hAnsi="Times New Roman" w:cs="Times New Roman"/>
          <w:sz w:val="24"/>
          <w:szCs w:val="24"/>
          <w:highlight w:val="yellow"/>
        </w:rPr>
        <w:t>[</w:t>
      </w:r>
      <w:r w:rsidRPr="00B44286">
        <w:rPr>
          <w:rFonts w:ascii="Times New Roman" w:hAnsi="Times New Roman" w:cs="Times New Roman"/>
          <w:sz w:val="24"/>
          <w:szCs w:val="24"/>
          <w:highlight w:val="yellow"/>
        </w:rPr>
        <w:t>COMPANY NAME</w:t>
      </w:r>
      <w:r w:rsidR="00B44286" w:rsidRPr="00B44286">
        <w:rPr>
          <w:rFonts w:ascii="Times New Roman" w:hAnsi="Times New Roman" w:cs="Times New Roman"/>
          <w:sz w:val="24"/>
          <w:szCs w:val="24"/>
          <w:highlight w:val="yellow"/>
        </w:rPr>
        <w:t>]</w:t>
      </w:r>
      <w:r w:rsidRPr="00216BB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216BB5">
        <w:rPr>
          <w:rFonts w:ascii="Times New Roman" w:hAnsi="Times New Roman" w:cs="Times New Roman"/>
          <w:sz w:val="24"/>
          <w:szCs w:val="24"/>
        </w:rPr>
        <w:t xml:space="preserve">“Company”) has adopted this policy to safeguard the health and well-being of employees and their families, our customers and visitors, others who spend time in our facilities, and the community from the </w:t>
      </w:r>
      <w:r w:rsidR="00B44286">
        <w:rPr>
          <w:rFonts w:ascii="Times New Roman" w:hAnsi="Times New Roman" w:cs="Times New Roman"/>
          <w:sz w:val="24"/>
          <w:szCs w:val="24"/>
        </w:rPr>
        <w:t>hazards of</w:t>
      </w:r>
      <w:r w:rsidRPr="00216BB5">
        <w:rPr>
          <w:rFonts w:ascii="Times New Roman" w:hAnsi="Times New Roman" w:cs="Times New Roman"/>
          <w:sz w:val="24"/>
          <w:szCs w:val="24"/>
        </w:rPr>
        <w:t xml:space="preserve"> COVID</w:t>
      </w:r>
      <w:r w:rsidR="009F7F6F">
        <w:rPr>
          <w:rFonts w:ascii="Times New Roman" w:hAnsi="Times New Roman" w:cs="Times New Roman"/>
          <w:sz w:val="24"/>
          <w:szCs w:val="24"/>
        </w:rPr>
        <w:t>-</w:t>
      </w:r>
      <w:r w:rsidRPr="00216BB5">
        <w:rPr>
          <w:rFonts w:ascii="Times New Roman" w:hAnsi="Times New Roman" w:cs="Times New Roman"/>
          <w:sz w:val="24"/>
          <w:szCs w:val="24"/>
        </w:rPr>
        <w:t>19. This policy is intended to comply with</w:t>
      </w:r>
      <w:r w:rsidR="00B44286">
        <w:rPr>
          <w:rFonts w:ascii="Times New Roman" w:hAnsi="Times New Roman" w:cs="Times New Roman"/>
          <w:sz w:val="24"/>
          <w:szCs w:val="24"/>
        </w:rPr>
        <w:t xml:space="preserve"> OSHA’s COVID-19 Emergency Temporary Standard on Vaccination and Testing</w:t>
      </w:r>
      <w:r w:rsidRPr="00216BB5">
        <w:rPr>
          <w:rFonts w:ascii="Times New Roman" w:hAnsi="Times New Roman" w:cs="Times New Roman"/>
          <w:sz w:val="24"/>
          <w:szCs w:val="24"/>
        </w:rPr>
        <w:t xml:space="preserve"> </w:t>
      </w:r>
      <w:r w:rsidR="00B44286">
        <w:rPr>
          <w:rFonts w:ascii="Times New Roman" w:hAnsi="Times New Roman" w:cs="Times New Roman"/>
          <w:sz w:val="24"/>
          <w:szCs w:val="24"/>
        </w:rPr>
        <w:t>(“ETS”).</w:t>
      </w:r>
      <w:r w:rsidRPr="00216BB5">
        <w:rPr>
          <w:rFonts w:ascii="Times New Roman" w:hAnsi="Times New Roman" w:cs="Times New Roman"/>
          <w:sz w:val="24"/>
          <w:szCs w:val="24"/>
        </w:rPr>
        <w:t xml:space="preserve"> </w:t>
      </w:r>
    </w:p>
    <w:p w14:paraId="22D3523D" w14:textId="77777777" w:rsidR="00216BB5" w:rsidRPr="00216BB5" w:rsidRDefault="00216BB5" w:rsidP="00216BB5">
      <w:pPr>
        <w:pStyle w:val="xmsonormal"/>
        <w:jc w:val="both"/>
        <w:rPr>
          <w:rFonts w:ascii="Times New Roman" w:hAnsi="Times New Roman" w:cs="Times New Roman"/>
          <w:sz w:val="24"/>
          <w:szCs w:val="24"/>
        </w:rPr>
      </w:pPr>
    </w:p>
    <w:p w14:paraId="70D81AFF" w14:textId="1698B60C" w:rsidR="00216BB5" w:rsidRPr="00B44286" w:rsidRDefault="00216BB5" w:rsidP="00B44286">
      <w:pPr>
        <w:pStyle w:val="xmsonormal"/>
        <w:jc w:val="center"/>
        <w:rPr>
          <w:rFonts w:ascii="Times New Roman" w:hAnsi="Times New Roman" w:cs="Times New Roman"/>
          <w:b/>
          <w:bCs/>
          <w:sz w:val="24"/>
          <w:szCs w:val="24"/>
        </w:rPr>
      </w:pPr>
      <w:r w:rsidRPr="00B44286">
        <w:rPr>
          <w:rFonts w:ascii="Times New Roman" w:hAnsi="Times New Roman" w:cs="Times New Roman"/>
          <w:b/>
          <w:bCs/>
          <w:sz w:val="24"/>
          <w:szCs w:val="24"/>
        </w:rPr>
        <w:t>Scope</w:t>
      </w:r>
    </w:p>
    <w:p w14:paraId="51E9453C" w14:textId="77777777" w:rsidR="00B44286" w:rsidRDefault="00B44286" w:rsidP="00216BB5">
      <w:pPr>
        <w:pStyle w:val="xmsonormal"/>
        <w:jc w:val="both"/>
        <w:rPr>
          <w:rFonts w:ascii="Times New Roman" w:hAnsi="Times New Roman" w:cs="Times New Roman"/>
          <w:sz w:val="24"/>
          <w:szCs w:val="24"/>
        </w:rPr>
      </w:pPr>
    </w:p>
    <w:p w14:paraId="5BED7C16" w14:textId="1C9CABCB" w:rsidR="004268F1" w:rsidRDefault="00216BB5" w:rsidP="00216BB5">
      <w:pPr>
        <w:pStyle w:val="xmsonormal"/>
        <w:jc w:val="both"/>
        <w:rPr>
          <w:rFonts w:ascii="Times New Roman" w:hAnsi="Times New Roman" w:cs="Times New Roman"/>
          <w:sz w:val="24"/>
          <w:szCs w:val="24"/>
        </w:rPr>
      </w:pPr>
      <w:r w:rsidRPr="00216BB5">
        <w:rPr>
          <w:rFonts w:ascii="Times New Roman" w:hAnsi="Times New Roman" w:cs="Times New Roman"/>
          <w:sz w:val="24"/>
          <w:szCs w:val="24"/>
        </w:rPr>
        <w:t xml:space="preserve">This </w:t>
      </w:r>
      <w:r w:rsidR="00B44286">
        <w:rPr>
          <w:rFonts w:ascii="Times New Roman" w:hAnsi="Times New Roman" w:cs="Times New Roman"/>
          <w:sz w:val="24"/>
          <w:szCs w:val="24"/>
        </w:rPr>
        <w:t>COVID-19 vaccination</w:t>
      </w:r>
      <w:r w:rsidR="00D745CF">
        <w:rPr>
          <w:rFonts w:ascii="Times New Roman" w:hAnsi="Times New Roman" w:cs="Times New Roman"/>
          <w:sz w:val="24"/>
          <w:szCs w:val="24"/>
        </w:rPr>
        <w:t>, testing, and face covering</w:t>
      </w:r>
      <w:r w:rsidR="00B44286">
        <w:rPr>
          <w:rFonts w:ascii="Times New Roman" w:hAnsi="Times New Roman" w:cs="Times New Roman"/>
          <w:sz w:val="24"/>
          <w:szCs w:val="24"/>
        </w:rPr>
        <w:t xml:space="preserve"> </w:t>
      </w:r>
      <w:r w:rsidRPr="00216BB5">
        <w:rPr>
          <w:rFonts w:ascii="Times New Roman" w:hAnsi="Times New Roman" w:cs="Times New Roman"/>
          <w:sz w:val="24"/>
          <w:szCs w:val="24"/>
        </w:rPr>
        <w:t>policy applies to all employees</w:t>
      </w:r>
      <w:r w:rsidR="00B44286">
        <w:rPr>
          <w:rFonts w:ascii="Times New Roman" w:hAnsi="Times New Roman" w:cs="Times New Roman"/>
          <w:sz w:val="24"/>
          <w:szCs w:val="24"/>
        </w:rPr>
        <w:t>, except for employees who do not report to a workplace where other individuals (such as coworkers or customers) are present; employees while working from home; and employees who work exclusively outdoors</w:t>
      </w:r>
      <w:r w:rsidRPr="00216BB5">
        <w:rPr>
          <w:rFonts w:ascii="Times New Roman" w:hAnsi="Times New Roman" w:cs="Times New Roman"/>
          <w:sz w:val="24"/>
          <w:szCs w:val="24"/>
        </w:rPr>
        <w:t xml:space="preserve">. </w:t>
      </w:r>
      <w:r w:rsidR="008B333E">
        <w:rPr>
          <w:rFonts w:ascii="Times New Roman" w:hAnsi="Times New Roman" w:cs="Times New Roman"/>
          <w:sz w:val="24"/>
          <w:szCs w:val="24"/>
        </w:rPr>
        <w:t>This policy does</w:t>
      </w:r>
      <w:r w:rsidRPr="00216BB5">
        <w:rPr>
          <w:rFonts w:ascii="Times New Roman" w:hAnsi="Times New Roman" w:cs="Times New Roman"/>
          <w:sz w:val="24"/>
          <w:szCs w:val="24"/>
        </w:rPr>
        <w:t xml:space="preserve"> not apply to customers and visitors. </w:t>
      </w:r>
    </w:p>
    <w:p w14:paraId="3617078B" w14:textId="2C893CB5" w:rsidR="00D745CF" w:rsidRDefault="00D745CF" w:rsidP="00216BB5">
      <w:pPr>
        <w:pStyle w:val="xmsonormal"/>
        <w:jc w:val="both"/>
        <w:rPr>
          <w:rFonts w:ascii="Times New Roman" w:hAnsi="Times New Roman" w:cs="Times New Roman"/>
          <w:sz w:val="24"/>
          <w:szCs w:val="24"/>
        </w:rPr>
      </w:pPr>
    </w:p>
    <w:p w14:paraId="27EAC419" w14:textId="5AB5960E" w:rsidR="00D745CF" w:rsidRDefault="00D745CF" w:rsidP="00216BB5">
      <w:pPr>
        <w:pStyle w:val="xmsonormal"/>
        <w:jc w:val="both"/>
        <w:rPr>
          <w:rFonts w:ascii="Times New Roman" w:hAnsi="Times New Roman" w:cs="Times New Roman"/>
          <w:sz w:val="24"/>
          <w:szCs w:val="24"/>
        </w:rPr>
      </w:pPr>
      <w:r w:rsidRPr="00D745CF">
        <w:rPr>
          <w:rFonts w:ascii="Times New Roman" w:hAnsi="Times New Roman" w:cs="Times New Roman"/>
          <w:sz w:val="24"/>
          <w:szCs w:val="24"/>
          <w:highlight w:val="yellow"/>
        </w:rPr>
        <w:t>[Some employees may be required to have or obtain a COVID-19 vaccination as a term and condition of employment at the Company due to their specific job duties (e.g., public facing positions). Employees subject to mandatory vaccination requirements should follow all relevant vaccination procedures in this policy and are not given the choice to choose testing and face covering use in lieu of vaccination. Identify specific groups of employees or job categories, if any, that are subject to a mandatory vaccination requirement.]</w:t>
      </w:r>
    </w:p>
    <w:p w14:paraId="4F58BE8B" w14:textId="1A92A98C" w:rsidR="004268F1" w:rsidRDefault="004268F1" w:rsidP="00216BB5">
      <w:pPr>
        <w:pStyle w:val="xmsonormal"/>
        <w:jc w:val="both"/>
        <w:rPr>
          <w:rFonts w:ascii="Times New Roman" w:hAnsi="Times New Roman" w:cs="Times New Roman"/>
          <w:sz w:val="24"/>
          <w:szCs w:val="24"/>
        </w:rPr>
      </w:pPr>
    </w:p>
    <w:p w14:paraId="077F2B8A" w14:textId="41774AE3" w:rsidR="004268F1" w:rsidRDefault="004268F1" w:rsidP="00216BB5">
      <w:pPr>
        <w:pStyle w:val="xmsonormal"/>
        <w:jc w:val="both"/>
        <w:rPr>
          <w:rFonts w:ascii="Times New Roman" w:hAnsi="Times New Roman" w:cs="Times New Roman"/>
          <w:sz w:val="24"/>
          <w:szCs w:val="24"/>
        </w:rPr>
      </w:pPr>
      <w:r>
        <w:rPr>
          <w:rFonts w:ascii="Times New Roman" w:hAnsi="Times New Roman" w:cs="Times New Roman"/>
          <w:sz w:val="24"/>
          <w:szCs w:val="24"/>
        </w:rPr>
        <w:t xml:space="preserve">All employees (including </w:t>
      </w:r>
      <w:r w:rsidRPr="004268F1">
        <w:rPr>
          <w:rFonts w:ascii="Times New Roman" w:hAnsi="Times New Roman" w:cs="Times New Roman"/>
          <w:sz w:val="24"/>
          <w:szCs w:val="24"/>
        </w:rPr>
        <w:t>employees who do not report to a workplace where other individuals are present; employees while working from home; and employees who work exclusively outdoors</w:t>
      </w:r>
      <w:r>
        <w:rPr>
          <w:rFonts w:ascii="Times New Roman" w:hAnsi="Times New Roman" w:cs="Times New Roman"/>
          <w:sz w:val="24"/>
          <w:szCs w:val="24"/>
        </w:rPr>
        <w:t>) must report their vaccination status to the Company and provide proof of vaccination.</w:t>
      </w:r>
      <w:r w:rsidR="008B333E">
        <w:rPr>
          <w:rFonts w:ascii="Times New Roman" w:hAnsi="Times New Roman" w:cs="Times New Roman"/>
          <w:sz w:val="24"/>
          <w:szCs w:val="24"/>
        </w:rPr>
        <w:t xml:space="preserve"> Employees will be considered unvaccinated unless the Employee provides proof of vaccination status. </w:t>
      </w:r>
      <w:r>
        <w:rPr>
          <w:rFonts w:ascii="Times New Roman" w:hAnsi="Times New Roman" w:cs="Times New Roman"/>
          <w:sz w:val="24"/>
          <w:szCs w:val="24"/>
        </w:rPr>
        <w:t xml:space="preserve"> </w:t>
      </w:r>
      <w:r w:rsidRPr="004268F1">
        <w:rPr>
          <w:rFonts w:ascii="Times New Roman" w:hAnsi="Times New Roman" w:cs="Times New Roman"/>
          <w:sz w:val="24"/>
          <w:szCs w:val="24"/>
        </w:rPr>
        <w:t xml:space="preserve">Employees must provide truthful and accurate information about their COVID-19 vaccination status, and, if applicable, their testing results. Employees not in compliance with this policy </w:t>
      </w:r>
      <w:r w:rsidR="00CF43FF">
        <w:rPr>
          <w:rFonts w:ascii="Times New Roman" w:hAnsi="Times New Roman" w:cs="Times New Roman"/>
          <w:sz w:val="24"/>
          <w:szCs w:val="24"/>
        </w:rPr>
        <w:t>may</w:t>
      </w:r>
      <w:r w:rsidR="00CF43FF" w:rsidRPr="004268F1">
        <w:rPr>
          <w:rFonts w:ascii="Times New Roman" w:hAnsi="Times New Roman" w:cs="Times New Roman"/>
          <w:sz w:val="24"/>
          <w:szCs w:val="24"/>
        </w:rPr>
        <w:t xml:space="preserve"> </w:t>
      </w:r>
      <w:r w:rsidRPr="004268F1">
        <w:rPr>
          <w:rFonts w:ascii="Times New Roman" w:hAnsi="Times New Roman" w:cs="Times New Roman"/>
          <w:sz w:val="24"/>
          <w:szCs w:val="24"/>
        </w:rPr>
        <w:t>be subject to discipline</w:t>
      </w:r>
      <w:r>
        <w:rPr>
          <w:rFonts w:ascii="Times New Roman" w:hAnsi="Times New Roman" w:cs="Times New Roman"/>
          <w:sz w:val="24"/>
          <w:szCs w:val="24"/>
        </w:rPr>
        <w:t>, up to and including termination</w:t>
      </w:r>
      <w:r w:rsidRPr="004268F1">
        <w:rPr>
          <w:rFonts w:ascii="Times New Roman" w:hAnsi="Times New Roman" w:cs="Times New Roman"/>
          <w:sz w:val="24"/>
          <w:szCs w:val="24"/>
        </w:rPr>
        <w:t>.</w:t>
      </w:r>
    </w:p>
    <w:p w14:paraId="3A42B293" w14:textId="77777777" w:rsidR="00216BB5" w:rsidRPr="00216BB5" w:rsidRDefault="00216BB5" w:rsidP="00216BB5">
      <w:pPr>
        <w:pStyle w:val="xmsonormal"/>
        <w:jc w:val="both"/>
        <w:rPr>
          <w:rFonts w:ascii="Times New Roman" w:hAnsi="Times New Roman" w:cs="Times New Roman"/>
          <w:sz w:val="24"/>
          <w:szCs w:val="24"/>
        </w:rPr>
      </w:pPr>
    </w:p>
    <w:p w14:paraId="17D7416F" w14:textId="41232334" w:rsidR="00216BB5" w:rsidRPr="00C02F71" w:rsidRDefault="00C02F71" w:rsidP="00C02F71">
      <w:pPr>
        <w:pStyle w:val="xmsonormal"/>
        <w:jc w:val="center"/>
        <w:rPr>
          <w:rFonts w:ascii="Times New Roman" w:hAnsi="Times New Roman" w:cs="Times New Roman"/>
          <w:b/>
          <w:bCs/>
          <w:sz w:val="24"/>
          <w:szCs w:val="24"/>
        </w:rPr>
      </w:pPr>
      <w:r w:rsidRPr="00C02F71">
        <w:rPr>
          <w:rFonts w:ascii="Times New Roman" w:hAnsi="Times New Roman" w:cs="Times New Roman"/>
          <w:b/>
          <w:bCs/>
          <w:sz w:val="24"/>
          <w:szCs w:val="24"/>
        </w:rPr>
        <w:t>Procedures</w:t>
      </w:r>
    </w:p>
    <w:p w14:paraId="6F145740" w14:textId="77777777" w:rsidR="00AB65EB" w:rsidRDefault="00AB65EB" w:rsidP="00216BB5">
      <w:pPr>
        <w:pStyle w:val="xmsonormal"/>
        <w:jc w:val="both"/>
        <w:rPr>
          <w:rFonts w:ascii="Times New Roman" w:hAnsi="Times New Roman" w:cs="Times New Roman"/>
          <w:sz w:val="24"/>
          <w:szCs w:val="24"/>
        </w:rPr>
      </w:pPr>
    </w:p>
    <w:p w14:paraId="3954BDB2" w14:textId="034A793F" w:rsidR="00AB65EB" w:rsidRDefault="00AB65EB" w:rsidP="00216BB5">
      <w:pPr>
        <w:pStyle w:val="xmsonormal"/>
        <w:jc w:val="both"/>
        <w:rPr>
          <w:rFonts w:ascii="Times New Roman" w:hAnsi="Times New Roman" w:cs="Times New Roman"/>
          <w:sz w:val="24"/>
          <w:szCs w:val="24"/>
          <w:u w:val="single"/>
        </w:rPr>
      </w:pPr>
      <w:r>
        <w:rPr>
          <w:rFonts w:ascii="Times New Roman" w:hAnsi="Times New Roman" w:cs="Times New Roman"/>
          <w:sz w:val="24"/>
          <w:szCs w:val="24"/>
          <w:u w:val="single"/>
        </w:rPr>
        <w:t>Vaccinations</w:t>
      </w:r>
    </w:p>
    <w:p w14:paraId="0395A4E3" w14:textId="1880AC87" w:rsidR="00AB65EB" w:rsidRDefault="00AB65EB" w:rsidP="00AB65EB">
      <w:pPr>
        <w:pStyle w:val="xmsonormal"/>
        <w:jc w:val="both"/>
        <w:rPr>
          <w:rFonts w:ascii="Times New Roman" w:hAnsi="Times New Roman" w:cs="Times New Roman"/>
          <w:sz w:val="24"/>
          <w:szCs w:val="24"/>
        </w:rPr>
      </w:pPr>
      <w:r w:rsidRPr="00AB65EB">
        <w:rPr>
          <w:rFonts w:ascii="Times New Roman" w:hAnsi="Times New Roman" w:cs="Times New Roman"/>
          <w:sz w:val="24"/>
          <w:szCs w:val="24"/>
        </w:rPr>
        <w:t>A</w:t>
      </w:r>
      <w:r w:rsidR="00D745CF">
        <w:rPr>
          <w:rFonts w:ascii="Times New Roman" w:hAnsi="Times New Roman" w:cs="Times New Roman"/>
          <w:sz w:val="24"/>
          <w:szCs w:val="24"/>
        </w:rPr>
        <w:t>ny</w:t>
      </w:r>
      <w:r w:rsidRPr="00AB65EB">
        <w:rPr>
          <w:rFonts w:ascii="Times New Roman" w:hAnsi="Times New Roman" w:cs="Times New Roman"/>
          <w:sz w:val="24"/>
          <w:szCs w:val="24"/>
        </w:rPr>
        <w:t xml:space="preserve"> employees </w:t>
      </w:r>
      <w:r w:rsidR="00D745CF">
        <w:rPr>
          <w:rFonts w:ascii="Times New Roman" w:hAnsi="Times New Roman" w:cs="Times New Roman"/>
          <w:sz w:val="24"/>
          <w:szCs w:val="24"/>
        </w:rPr>
        <w:t xml:space="preserve">that choose to or </w:t>
      </w:r>
      <w:r w:rsidR="008B333E">
        <w:rPr>
          <w:rFonts w:ascii="Times New Roman" w:hAnsi="Times New Roman" w:cs="Times New Roman"/>
          <w:sz w:val="24"/>
          <w:szCs w:val="24"/>
        </w:rPr>
        <w:t>are</w:t>
      </w:r>
      <w:r w:rsidR="00D745CF">
        <w:rPr>
          <w:rFonts w:ascii="Times New Roman" w:hAnsi="Times New Roman" w:cs="Times New Roman"/>
          <w:sz w:val="24"/>
          <w:szCs w:val="24"/>
        </w:rPr>
        <w:t xml:space="preserve"> required to be vaccinated against COVID-19 must be</w:t>
      </w:r>
      <w:r w:rsidRPr="00AB65EB">
        <w:rPr>
          <w:rFonts w:ascii="Times New Roman" w:hAnsi="Times New Roman" w:cs="Times New Roman"/>
          <w:sz w:val="24"/>
          <w:szCs w:val="24"/>
        </w:rPr>
        <w:t xml:space="preserve"> fully vaccinated </w:t>
      </w:r>
      <w:r>
        <w:rPr>
          <w:rFonts w:ascii="Times New Roman" w:hAnsi="Times New Roman" w:cs="Times New Roman"/>
          <w:sz w:val="24"/>
          <w:szCs w:val="24"/>
        </w:rPr>
        <w:t xml:space="preserve">no later than </w:t>
      </w:r>
      <w:r w:rsidRPr="00AB65EB">
        <w:rPr>
          <w:rFonts w:ascii="Times New Roman" w:hAnsi="Times New Roman" w:cs="Times New Roman"/>
          <w:sz w:val="24"/>
          <w:szCs w:val="24"/>
          <w:highlight w:val="yellow"/>
        </w:rPr>
        <w:t>[Date]</w:t>
      </w:r>
      <w:r>
        <w:rPr>
          <w:rFonts w:ascii="Times New Roman" w:hAnsi="Times New Roman" w:cs="Times New Roman"/>
          <w:sz w:val="24"/>
          <w:szCs w:val="24"/>
        </w:rPr>
        <w:t xml:space="preserve">. </w:t>
      </w:r>
      <w:r w:rsidR="00D745CF" w:rsidRPr="00D745CF">
        <w:rPr>
          <w:rFonts w:ascii="Times New Roman" w:hAnsi="Times New Roman" w:cs="Times New Roman"/>
          <w:sz w:val="24"/>
          <w:szCs w:val="24"/>
        </w:rPr>
        <w:t>Any employee not fully vaccinated by [Date] will be subject to the regular testing and face covering requirements of the policy.</w:t>
      </w:r>
    </w:p>
    <w:p w14:paraId="3E798C16" w14:textId="77777777" w:rsidR="00AB65EB" w:rsidRDefault="00AB65EB" w:rsidP="00AB65EB">
      <w:pPr>
        <w:pStyle w:val="xmsonormal"/>
        <w:jc w:val="both"/>
        <w:rPr>
          <w:rFonts w:ascii="Times New Roman" w:hAnsi="Times New Roman" w:cs="Times New Roman"/>
          <w:sz w:val="24"/>
          <w:szCs w:val="24"/>
        </w:rPr>
      </w:pPr>
    </w:p>
    <w:p w14:paraId="2928C253" w14:textId="090BA8FB" w:rsidR="00AB65EB" w:rsidRPr="00AB65EB" w:rsidRDefault="00AB65EB" w:rsidP="00AB65EB">
      <w:pPr>
        <w:pStyle w:val="xmsonormal"/>
        <w:jc w:val="both"/>
        <w:rPr>
          <w:rFonts w:ascii="Times New Roman" w:hAnsi="Times New Roman" w:cs="Times New Roman"/>
          <w:sz w:val="24"/>
          <w:szCs w:val="24"/>
        </w:rPr>
      </w:pPr>
      <w:r w:rsidRPr="00AB65EB">
        <w:rPr>
          <w:rFonts w:ascii="Times New Roman" w:hAnsi="Times New Roman" w:cs="Times New Roman"/>
          <w:sz w:val="24"/>
          <w:szCs w:val="24"/>
        </w:rPr>
        <w:t xml:space="preserve">To be fully vaccinated by </w:t>
      </w:r>
      <w:r w:rsidRPr="00AB65EB">
        <w:rPr>
          <w:rFonts w:ascii="Times New Roman" w:hAnsi="Times New Roman" w:cs="Times New Roman"/>
          <w:sz w:val="24"/>
          <w:szCs w:val="24"/>
          <w:highlight w:val="yellow"/>
        </w:rPr>
        <w:t>[Date]</w:t>
      </w:r>
      <w:r w:rsidRPr="00AB65EB">
        <w:rPr>
          <w:rFonts w:ascii="Times New Roman" w:hAnsi="Times New Roman" w:cs="Times New Roman"/>
          <w:sz w:val="24"/>
          <w:szCs w:val="24"/>
        </w:rPr>
        <w:t>, an employee must:</w:t>
      </w:r>
    </w:p>
    <w:p w14:paraId="79C23D36" w14:textId="77777777" w:rsidR="00AB65EB" w:rsidRDefault="00AB65EB" w:rsidP="00AB65EB">
      <w:pPr>
        <w:pStyle w:val="xmsonormal"/>
        <w:jc w:val="both"/>
        <w:rPr>
          <w:rFonts w:ascii="Times New Roman" w:hAnsi="Times New Roman" w:cs="Times New Roman"/>
          <w:sz w:val="24"/>
          <w:szCs w:val="24"/>
        </w:rPr>
      </w:pPr>
    </w:p>
    <w:p w14:paraId="08E672DD" w14:textId="77777777" w:rsidR="00AB65EB" w:rsidRDefault="00AB65EB" w:rsidP="00AB65EB">
      <w:pPr>
        <w:pStyle w:val="xmsonormal"/>
        <w:numPr>
          <w:ilvl w:val="0"/>
          <w:numId w:val="24"/>
        </w:numPr>
        <w:jc w:val="both"/>
        <w:rPr>
          <w:rFonts w:ascii="Times New Roman" w:hAnsi="Times New Roman" w:cs="Times New Roman"/>
          <w:sz w:val="24"/>
          <w:szCs w:val="24"/>
        </w:rPr>
      </w:pPr>
      <w:r w:rsidRPr="00AB65EB">
        <w:rPr>
          <w:rFonts w:ascii="Times New Roman" w:hAnsi="Times New Roman" w:cs="Times New Roman"/>
          <w:sz w:val="24"/>
          <w:szCs w:val="24"/>
        </w:rPr>
        <w:t xml:space="preserve">Obtain the first dose of a </w:t>
      </w:r>
      <w:proofErr w:type="gramStart"/>
      <w:r w:rsidRPr="00AB65EB">
        <w:rPr>
          <w:rFonts w:ascii="Times New Roman" w:hAnsi="Times New Roman" w:cs="Times New Roman"/>
          <w:sz w:val="24"/>
          <w:szCs w:val="24"/>
        </w:rPr>
        <w:t>two dose</w:t>
      </w:r>
      <w:proofErr w:type="gramEnd"/>
      <w:r w:rsidRPr="00AB65EB">
        <w:rPr>
          <w:rFonts w:ascii="Times New Roman" w:hAnsi="Times New Roman" w:cs="Times New Roman"/>
          <w:sz w:val="24"/>
          <w:szCs w:val="24"/>
        </w:rPr>
        <w:t xml:space="preserve"> vaccine no later than </w:t>
      </w:r>
      <w:r w:rsidRPr="00AB65EB">
        <w:rPr>
          <w:rFonts w:ascii="Times New Roman" w:hAnsi="Times New Roman" w:cs="Times New Roman"/>
          <w:sz w:val="24"/>
          <w:szCs w:val="24"/>
          <w:highlight w:val="yellow"/>
        </w:rPr>
        <w:t>[Date]</w:t>
      </w:r>
      <w:r w:rsidRPr="00AB65EB">
        <w:rPr>
          <w:rFonts w:ascii="Times New Roman" w:hAnsi="Times New Roman" w:cs="Times New Roman"/>
          <w:sz w:val="24"/>
          <w:szCs w:val="24"/>
        </w:rPr>
        <w:t xml:space="preserve">; and the second dose no later than </w:t>
      </w:r>
      <w:r w:rsidRPr="00AB65EB">
        <w:rPr>
          <w:rFonts w:ascii="Times New Roman" w:hAnsi="Times New Roman" w:cs="Times New Roman"/>
          <w:sz w:val="24"/>
          <w:szCs w:val="24"/>
          <w:highlight w:val="yellow"/>
        </w:rPr>
        <w:t>[Date]</w:t>
      </w:r>
      <w:r w:rsidRPr="00AB65EB">
        <w:rPr>
          <w:rFonts w:ascii="Times New Roman" w:hAnsi="Times New Roman" w:cs="Times New Roman"/>
          <w:sz w:val="24"/>
          <w:szCs w:val="24"/>
        </w:rPr>
        <w:t>; or</w:t>
      </w:r>
    </w:p>
    <w:p w14:paraId="5553F3EB" w14:textId="4505C1BE" w:rsidR="00AB65EB" w:rsidRPr="00AB65EB" w:rsidRDefault="00AB65EB" w:rsidP="00AB65EB">
      <w:pPr>
        <w:pStyle w:val="xmsonormal"/>
        <w:numPr>
          <w:ilvl w:val="0"/>
          <w:numId w:val="24"/>
        </w:numPr>
        <w:jc w:val="both"/>
        <w:rPr>
          <w:rFonts w:ascii="Times New Roman" w:hAnsi="Times New Roman" w:cs="Times New Roman"/>
          <w:sz w:val="24"/>
          <w:szCs w:val="24"/>
        </w:rPr>
      </w:pPr>
      <w:r w:rsidRPr="00AB65EB">
        <w:rPr>
          <w:rFonts w:ascii="Times New Roman" w:hAnsi="Times New Roman" w:cs="Times New Roman"/>
          <w:sz w:val="24"/>
          <w:szCs w:val="24"/>
        </w:rPr>
        <w:t xml:space="preserve">Obtain one dose of a single dose vaccine no later than </w:t>
      </w:r>
      <w:r w:rsidRPr="00AB65EB">
        <w:rPr>
          <w:rFonts w:ascii="Times New Roman" w:hAnsi="Times New Roman" w:cs="Times New Roman"/>
          <w:sz w:val="24"/>
          <w:szCs w:val="24"/>
          <w:highlight w:val="yellow"/>
        </w:rPr>
        <w:t>[Date]</w:t>
      </w:r>
      <w:r w:rsidRPr="00AB65EB">
        <w:rPr>
          <w:rFonts w:ascii="Times New Roman" w:hAnsi="Times New Roman" w:cs="Times New Roman"/>
          <w:sz w:val="24"/>
          <w:szCs w:val="24"/>
        </w:rPr>
        <w:t>.</w:t>
      </w:r>
    </w:p>
    <w:p w14:paraId="55CD08E9" w14:textId="77777777" w:rsidR="00D745CF" w:rsidRDefault="00D745CF" w:rsidP="00AB65EB">
      <w:pPr>
        <w:pStyle w:val="xmsonormal"/>
        <w:jc w:val="both"/>
        <w:rPr>
          <w:rFonts w:ascii="Times New Roman" w:hAnsi="Times New Roman" w:cs="Times New Roman"/>
          <w:sz w:val="24"/>
          <w:szCs w:val="24"/>
        </w:rPr>
      </w:pPr>
    </w:p>
    <w:p w14:paraId="753C1604" w14:textId="30F17B47" w:rsidR="00AB65EB" w:rsidRDefault="00D745CF" w:rsidP="00AB65EB">
      <w:pPr>
        <w:pStyle w:val="xmsonormal"/>
        <w:jc w:val="both"/>
        <w:rPr>
          <w:rFonts w:ascii="Times New Roman" w:hAnsi="Times New Roman" w:cs="Times New Roman"/>
          <w:sz w:val="24"/>
          <w:szCs w:val="24"/>
        </w:rPr>
      </w:pPr>
      <w:r w:rsidRPr="00D745CF">
        <w:rPr>
          <w:rFonts w:ascii="Times New Roman" w:hAnsi="Times New Roman" w:cs="Times New Roman"/>
          <w:sz w:val="24"/>
          <w:szCs w:val="24"/>
        </w:rPr>
        <w:t>Employees will be considered fully vaccinated two weeks after receiving the requisite number of doses of a COVID-19 vaccine as stated above. An employee will be considered partially vaccinated if they have received only one dose of a two</w:t>
      </w:r>
      <w:r>
        <w:rPr>
          <w:rFonts w:ascii="Times New Roman" w:hAnsi="Times New Roman" w:cs="Times New Roman"/>
          <w:sz w:val="24"/>
          <w:szCs w:val="24"/>
        </w:rPr>
        <w:t>-</w:t>
      </w:r>
      <w:r w:rsidRPr="00D745CF">
        <w:rPr>
          <w:rFonts w:ascii="Times New Roman" w:hAnsi="Times New Roman" w:cs="Times New Roman"/>
          <w:sz w:val="24"/>
          <w:szCs w:val="24"/>
        </w:rPr>
        <w:t xml:space="preserve">dose vaccine.  </w:t>
      </w:r>
    </w:p>
    <w:p w14:paraId="48857EAB" w14:textId="77777777" w:rsidR="00D745CF" w:rsidRDefault="00D745CF" w:rsidP="00AB65EB">
      <w:pPr>
        <w:pStyle w:val="xmsonormal"/>
        <w:jc w:val="both"/>
        <w:rPr>
          <w:rFonts w:ascii="Times New Roman" w:hAnsi="Times New Roman" w:cs="Times New Roman"/>
          <w:sz w:val="24"/>
          <w:szCs w:val="24"/>
        </w:rPr>
      </w:pPr>
    </w:p>
    <w:p w14:paraId="431FB9F6" w14:textId="1B676427" w:rsidR="00216BB5" w:rsidRDefault="00AB65EB" w:rsidP="00AB65EB">
      <w:pPr>
        <w:pStyle w:val="xmsonormal"/>
        <w:jc w:val="both"/>
        <w:rPr>
          <w:rFonts w:ascii="Times New Roman" w:hAnsi="Times New Roman" w:cs="Times New Roman"/>
          <w:sz w:val="24"/>
          <w:szCs w:val="24"/>
        </w:rPr>
      </w:pPr>
      <w:r w:rsidRPr="001D0CF1">
        <w:rPr>
          <w:rFonts w:ascii="Times New Roman" w:hAnsi="Times New Roman" w:cs="Times New Roman"/>
          <w:sz w:val="24"/>
          <w:szCs w:val="24"/>
          <w:highlight w:val="yellow"/>
        </w:rPr>
        <w:t>[Describe how employees may schedule their vaccination appointments, e.g., through an on-site clinic, through their own medical provider, or with a vaccination clinic.]</w:t>
      </w:r>
      <w:r w:rsidRPr="00AB65EB">
        <w:rPr>
          <w:rFonts w:ascii="Times New Roman" w:hAnsi="Times New Roman" w:cs="Times New Roman"/>
          <w:sz w:val="24"/>
          <w:szCs w:val="24"/>
        </w:rPr>
        <w:t xml:space="preserve"> </w:t>
      </w:r>
    </w:p>
    <w:p w14:paraId="059A4A1C" w14:textId="77777777" w:rsidR="00216BB5" w:rsidRDefault="00216BB5" w:rsidP="00216BB5">
      <w:pPr>
        <w:pStyle w:val="xmsonormal"/>
        <w:jc w:val="both"/>
        <w:rPr>
          <w:rFonts w:ascii="Times New Roman" w:hAnsi="Times New Roman" w:cs="Times New Roman"/>
          <w:sz w:val="24"/>
          <w:szCs w:val="24"/>
        </w:rPr>
      </w:pPr>
    </w:p>
    <w:p w14:paraId="16163582" w14:textId="48F9C9BA" w:rsidR="0037772B" w:rsidRPr="001D0CF1" w:rsidRDefault="00883BAE" w:rsidP="0037772B">
      <w:pPr>
        <w:pStyle w:val="xmsonormal"/>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Vaccination Status and </w:t>
      </w:r>
      <w:r w:rsidR="001D0CF1">
        <w:rPr>
          <w:rFonts w:ascii="Times New Roman" w:hAnsi="Times New Roman" w:cs="Times New Roman"/>
          <w:sz w:val="24"/>
          <w:szCs w:val="24"/>
          <w:u w:val="single"/>
        </w:rPr>
        <w:t>Proof of Vaccination</w:t>
      </w:r>
      <w:r w:rsidR="00F529D4">
        <w:rPr>
          <w:rFonts w:ascii="Times New Roman" w:hAnsi="Times New Roman" w:cs="Times New Roman"/>
          <w:sz w:val="24"/>
          <w:szCs w:val="24"/>
          <w:u w:val="single"/>
        </w:rPr>
        <w:t xml:space="preserve"> </w:t>
      </w:r>
    </w:p>
    <w:p w14:paraId="32A7BF62" w14:textId="19B296F7" w:rsidR="00883BAE" w:rsidRDefault="00883BAE" w:rsidP="00883BAE">
      <w:pPr>
        <w:pStyle w:val="xmsonormal"/>
        <w:jc w:val="both"/>
        <w:rPr>
          <w:rFonts w:ascii="Times New Roman" w:hAnsi="Times New Roman" w:cs="Times New Roman"/>
          <w:sz w:val="24"/>
          <w:szCs w:val="24"/>
        </w:rPr>
      </w:pPr>
      <w:r w:rsidRPr="001D0CF1">
        <w:rPr>
          <w:rFonts w:ascii="Times New Roman" w:hAnsi="Times New Roman" w:cs="Times New Roman"/>
          <w:sz w:val="24"/>
          <w:szCs w:val="24"/>
        </w:rPr>
        <w:t>All employees</w:t>
      </w:r>
      <w:r w:rsidR="004B6DFD">
        <w:rPr>
          <w:rFonts w:ascii="Times New Roman" w:hAnsi="Times New Roman" w:cs="Times New Roman"/>
          <w:sz w:val="24"/>
          <w:szCs w:val="24"/>
        </w:rPr>
        <w:t xml:space="preserve">, </w:t>
      </w:r>
      <w:r w:rsidRPr="00883BAE">
        <w:rPr>
          <w:rFonts w:ascii="Times New Roman" w:hAnsi="Times New Roman" w:cs="Times New Roman"/>
          <w:sz w:val="24"/>
          <w:szCs w:val="24"/>
          <w:u w:val="single"/>
        </w:rPr>
        <w:t>including those who are otherwise exempt from this policy because they either do not report to a workplace where other individuals are present; work from home; or work exclusively outdoors</w:t>
      </w:r>
      <w:r w:rsidR="004B6DFD">
        <w:rPr>
          <w:rFonts w:ascii="Times New Roman" w:hAnsi="Times New Roman" w:cs="Times New Roman"/>
          <w:sz w:val="24"/>
          <w:szCs w:val="24"/>
        </w:rPr>
        <w:t>,</w:t>
      </w:r>
      <w:r>
        <w:rPr>
          <w:rFonts w:ascii="Times New Roman" w:hAnsi="Times New Roman" w:cs="Times New Roman"/>
          <w:sz w:val="24"/>
          <w:szCs w:val="24"/>
        </w:rPr>
        <w:t xml:space="preserve"> </w:t>
      </w:r>
      <w:r w:rsidRPr="001D0CF1">
        <w:rPr>
          <w:rFonts w:ascii="Times New Roman" w:hAnsi="Times New Roman" w:cs="Times New Roman"/>
          <w:sz w:val="24"/>
          <w:szCs w:val="24"/>
        </w:rPr>
        <w:t xml:space="preserve">must inform </w:t>
      </w:r>
      <w:r>
        <w:rPr>
          <w:rFonts w:ascii="Times New Roman" w:hAnsi="Times New Roman" w:cs="Times New Roman"/>
          <w:sz w:val="24"/>
          <w:szCs w:val="24"/>
        </w:rPr>
        <w:t xml:space="preserve">the Company </w:t>
      </w:r>
      <w:r w:rsidRPr="001D0CF1">
        <w:rPr>
          <w:rFonts w:ascii="Times New Roman" w:hAnsi="Times New Roman" w:cs="Times New Roman"/>
          <w:sz w:val="24"/>
          <w:szCs w:val="24"/>
        </w:rPr>
        <w:t xml:space="preserve">of their vaccination </w:t>
      </w:r>
      <w:proofErr w:type="gramStart"/>
      <w:r w:rsidRPr="001D0CF1">
        <w:rPr>
          <w:rFonts w:ascii="Times New Roman" w:hAnsi="Times New Roman" w:cs="Times New Roman"/>
          <w:sz w:val="24"/>
          <w:szCs w:val="24"/>
        </w:rPr>
        <w:t>status</w:t>
      </w:r>
      <w:proofErr w:type="gramEnd"/>
      <w:r>
        <w:rPr>
          <w:rFonts w:ascii="Times New Roman" w:hAnsi="Times New Roman" w:cs="Times New Roman"/>
          <w:sz w:val="24"/>
          <w:szCs w:val="24"/>
        </w:rPr>
        <w:t xml:space="preserve"> and provide proof of vaccination</w:t>
      </w:r>
      <w:r w:rsidRPr="001D0CF1">
        <w:rPr>
          <w:rFonts w:ascii="Times New Roman" w:hAnsi="Times New Roman" w:cs="Times New Roman"/>
          <w:sz w:val="24"/>
          <w:szCs w:val="24"/>
        </w:rPr>
        <w:t>.</w:t>
      </w:r>
      <w:r>
        <w:rPr>
          <w:rFonts w:ascii="Times New Roman" w:hAnsi="Times New Roman" w:cs="Times New Roman"/>
          <w:sz w:val="24"/>
          <w:szCs w:val="24"/>
        </w:rPr>
        <w:t xml:space="preserve"> </w:t>
      </w:r>
    </w:p>
    <w:p w14:paraId="6865ED0A" w14:textId="77777777" w:rsidR="00883BAE" w:rsidRDefault="00883BAE" w:rsidP="00883BAE">
      <w:pPr>
        <w:pStyle w:val="xmsonormal"/>
        <w:jc w:val="both"/>
        <w:rPr>
          <w:rFonts w:ascii="Times New Roman" w:hAnsi="Times New Roman" w:cs="Times New Roman"/>
          <w:sz w:val="24"/>
          <w:szCs w:val="24"/>
        </w:rPr>
      </w:pPr>
    </w:p>
    <w:p w14:paraId="29437BB1" w14:textId="70D64830" w:rsidR="00883BAE" w:rsidRDefault="00883BAE" w:rsidP="00883BAE">
      <w:pPr>
        <w:pStyle w:val="xmsonormal"/>
        <w:jc w:val="both"/>
        <w:rPr>
          <w:rFonts w:ascii="Times New Roman" w:hAnsi="Times New Roman" w:cs="Times New Roman"/>
          <w:sz w:val="24"/>
          <w:szCs w:val="24"/>
        </w:rPr>
      </w:pPr>
      <w:r w:rsidRPr="001D0CF1">
        <w:rPr>
          <w:rFonts w:ascii="Times New Roman" w:hAnsi="Times New Roman" w:cs="Times New Roman"/>
          <w:sz w:val="24"/>
          <w:szCs w:val="24"/>
        </w:rPr>
        <w:t>The following table outlines the requirements for submitting vaccination status documentation</w:t>
      </w:r>
      <w:r>
        <w:rPr>
          <w:rFonts w:ascii="Times New Roman" w:hAnsi="Times New Roman" w:cs="Times New Roman"/>
          <w:sz w:val="24"/>
          <w:szCs w:val="24"/>
        </w:rPr>
        <w:t>:</w:t>
      </w:r>
    </w:p>
    <w:p w14:paraId="1CECEDB9" w14:textId="77777777" w:rsidR="00883BAE" w:rsidRPr="001D0CF1" w:rsidRDefault="00883BAE" w:rsidP="00883BAE">
      <w:pPr>
        <w:pStyle w:val="xmsonormal"/>
        <w:jc w:val="both"/>
        <w:rPr>
          <w:rFonts w:ascii="Times New Roman" w:hAnsi="Times New Roman" w:cs="Times New Roman"/>
          <w:sz w:val="24"/>
          <w:szCs w:val="24"/>
        </w:rPr>
      </w:pPr>
    </w:p>
    <w:tbl>
      <w:tblPr>
        <w:tblStyle w:val="TableGrid1"/>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883BAE" w:rsidRPr="00883BAE" w14:paraId="084698CE" w14:textId="77777777" w:rsidTr="00226CDE">
        <w:trPr>
          <w:trHeight w:val="274"/>
          <w:tblHeader/>
        </w:trPr>
        <w:tc>
          <w:tcPr>
            <w:tcW w:w="3094" w:type="dxa"/>
          </w:tcPr>
          <w:p w14:paraId="4868A36E" w14:textId="77777777" w:rsidR="00883BAE" w:rsidRPr="00883BAE" w:rsidRDefault="00883BAE" w:rsidP="00226CDE">
            <w:pPr>
              <w:contextualSpacing/>
              <w:jc w:val="center"/>
              <w:rPr>
                <w:b/>
                <w:bCs/>
                <w:iCs/>
                <w:szCs w:val="24"/>
              </w:rPr>
            </w:pPr>
            <w:r w:rsidRPr="00883BAE">
              <w:rPr>
                <w:b/>
                <w:bCs/>
                <w:iCs/>
                <w:szCs w:val="24"/>
              </w:rPr>
              <w:t>Vaccination Status</w:t>
            </w:r>
          </w:p>
        </w:tc>
        <w:tc>
          <w:tcPr>
            <w:tcW w:w="3753" w:type="dxa"/>
          </w:tcPr>
          <w:p w14:paraId="715288E7" w14:textId="77777777" w:rsidR="00883BAE" w:rsidRPr="00883BAE" w:rsidRDefault="00883BAE" w:rsidP="00226CDE">
            <w:pPr>
              <w:contextualSpacing/>
              <w:jc w:val="center"/>
              <w:rPr>
                <w:b/>
                <w:bCs/>
                <w:iCs/>
                <w:szCs w:val="24"/>
              </w:rPr>
            </w:pPr>
            <w:r w:rsidRPr="00883BAE">
              <w:rPr>
                <w:b/>
                <w:bCs/>
                <w:iCs/>
                <w:szCs w:val="24"/>
              </w:rPr>
              <w:t>Instructions</w:t>
            </w:r>
          </w:p>
        </w:tc>
        <w:tc>
          <w:tcPr>
            <w:tcW w:w="2587" w:type="dxa"/>
          </w:tcPr>
          <w:p w14:paraId="065AECE0" w14:textId="77777777" w:rsidR="00883BAE" w:rsidRPr="00883BAE" w:rsidRDefault="00883BAE" w:rsidP="00226CDE">
            <w:pPr>
              <w:contextualSpacing/>
              <w:jc w:val="center"/>
              <w:rPr>
                <w:b/>
                <w:bCs/>
                <w:iCs/>
                <w:szCs w:val="24"/>
              </w:rPr>
            </w:pPr>
            <w:r w:rsidRPr="00883BAE">
              <w:rPr>
                <w:b/>
                <w:bCs/>
                <w:iCs/>
                <w:szCs w:val="24"/>
              </w:rPr>
              <w:t>Deadline</w:t>
            </w:r>
          </w:p>
          <w:p w14:paraId="693DF0AA" w14:textId="77777777" w:rsidR="00883BAE" w:rsidRPr="00883BAE" w:rsidRDefault="00883BAE" w:rsidP="00226CDE">
            <w:pPr>
              <w:contextualSpacing/>
              <w:jc w:val="center"/>
              <w:rPr>
                <w:b/>
                <w:bCs/>
                <w:iCs/>
                <w:szCs w:val="24"/>
              </w:rPr>
            </w:pPr>
          </w:p>
        </w:tc>
      </w:tr>
      <w:tr w:rsidR="00883BAE" w:rsidRPr="00883BAE" w14:paraId="2C46631C" w14:textId="77777777" w:rsidTr="00226CDE">
        <w:trPr>
          <w:trHeight w:val="815"/>
        </w:trPr>
        <w:tc>
          <w:tcPr>
            <w:tcW w:w="3094" w:type="dxa"/>
          </w:tcPr>
          <w:p w14:paraId="1760D1A8" w14:textId="77777777" w:rsidR="00883BAE" w:rsidRPr="00883BAE" w:rsidRDefault="00883BAE" w:rsidP="00226CDE">
            <w:pPr>
              <w:contextualSpacing/>
              <w:rPr>
                <w:iCs/>
                <w:szCs w:val="24"/>
              </w:rPr>
            </w:pPr>
            <w:r w:rsidRPr="00883BAE">
              <w:rPr>
                <w:iCs/>
                <w:szCs w:val="24"/>
              </w:rPr>
              <w:t>Employees who are fully vaccinated.</w:t>
            </w:r>
          </w:p>
        </w:tc>
        <w:tc>
          <w:tcPr>
            <w:tcW w:w="3753" w:type="dxa"/>
          </w:tcPr>
          <w:p w14:paraId="7857E40F" w14:textId="77777777" w:rsidR="00883BAE" w:rsidRPr="00883BAE" w:rsidRDefault="002E3E5D" w:rsidP="00226CDE">
            <w:pPr>
              <w:contextualSpacing/>
              <w:rPr>
                <w:iCs/>
                <w:szCs w:val="24"/>
              </w:rPr>
            </w:pPr>
            <w:hyperlink r:id="rId8" w:anchor="/app/6116a93470c971651c9d7187/run" w:tgtFrame="_blank" w:history="1">
              <w:r w:rsidR="00883BAE" w:rsidRPr="00883BAE">
                <w:rPr>
                  <w:bCs/>
                  <w:iCs/>
                  <w:spacing w:val="8"/>
                  <w:szCs w:val="24"/>
                  <w:shd w:val="clear" w:color="auto" w:fill="FFFFFF"/>
                </w:rPr>
                <w:t>Submit</w:t>
              </w:r>
            </w:hyperlink>
            <w:r w:rsidR="00883BAE" w:rsidRPr="00883BAE">
              <w:rPr>
                <w:iCs/>
                <w:spacing w:val="8"/>
                <w:szCs w:val="24"/>
                <w:shd w:val="clear" w:color="auto" w:fill="FFFFFF"/>
              </w:rPr>
              <w:t xml:space="preserve"> proof of vaccination that indicates full vaccination.</w:t>
            </w:r>
          </w:p>
        </w:tc>
        <w:tc>
          <w:tcPr>
            <w:tcW w:w="2587" w:type="dxa"/>
          </w:tcPr>
          <w:p w14:paraId="5ED4FEF8" w14:textId="77777777" w:rsidR="00883BAE" w:rsidRPr="00883BAE" w:rsidRDefault="00883BAE" w:rsidP="00226CDE">
            <w:pPr>
              <w:contextualSpacing/>
              <w:rPr>
                <w:iCs/>
                <w:szCs w:val="24"/>
                <w:highlight w:val="yellow"/>
              </w:rPr>
            </w:pPr>
            <w:r w:rsidRPr="00156AFC">
              <w:rPr>
                <w:iCs/>
                <w:szCs w:val="24"/>
                <w:highlight w:val="yellow"/>
              </w:rPr>
              <w:t>[December 5, 2021]</w:t>
            </w:r>
          </w:p>
        </w:tc>
      </w:tr>
      <w:tr w:rsidR="00883BAE" w:rsidRPr="00883BAE" w14:paraId="5DF07FCD" w14:textId="77777777" w:rsidTr="00226CDE">
        <w:trPr>
          <w:trHeight w:val="1637"/>
        </w:trPr>
        <w:tc>
          <w:tcPr>
            <w:tcW w:w="3094" w:type="dxa"/>
          </w:tcPr>
          <w:p w14:paraId="2354FC0B" w14:textId="77777777" w:rsidR="00883BAE" w:rsidRPr="00883BAE" w:rsidRDefault="00883BAE" w:rsidP="00226CDE">
            <w:pPr>
              <w:contextualSpacing/>
              <w:rPr>
                <w:iCs/>
                <w:szCs w:val="24"/>
              </w:rPr>
            </w:pPr>
            <w:r w:rsidRPr="00883BAE">
              <w:rPr>
                <w:iCs/>
                <w:szCs w:val="24"/>
              </w:rPr>
              <w:t>Employees who are partially vaccinated (i.e., one dose of a two dose vaccine series).</w:t>
            </w:r>
          </w:p>
        </w:tc>
        <w:tc>
          <w:tcPr>
            <w:tcW w:w="3753" w:type="dxa"/>
          </w:tcPr>
          <w:p w14:paraId="0E5607CB" w14:textId="77777777" w:rsidR="00883BAE" w:rsidRPr="00883BAE" w:rsidRDefault="002E3E5D" w:rsidP="00226CDE">
            <w:pPr>
              <w:contextualSpacing/>
              <w:rPr>
                <w:iCs/>
                <w:szCs w:val="24"/>
              </w:rPr>
            </w:pPr>
            <w:hyperlink r:id="rId9" w:anchor="/app/6116a93470c971651c9d7187/run" w:tgtFrame="_blank" w:history="1">
              <w:r w:rsidR="00883BAE" w:rsidRPr="00883BAE">
                <w:rPr>
                  <w:bCs/>
                  <w:iCs/>
                  <w:spacing w:val="8"/>
                  <w:szCs w:val="24"/>
                  <w:shd w:val="clear" w:color="auto" w:fill="FFFFFF"/>
                </w:rPr>
                <w:t>Submit</w:t>
              </w:r>
            </w:hyperlink>
            <w:r w:rsidR="00883BAE" w:rsidRPr="00883BAE">
              <w:rPr>
                <w:iCs/>
                <w:spacing w:val="8"/>
                <w:szCs w:val="24"/>
                <w:shd w:val="clear" w:color="auto" w:fill="FFFFFF"/>
              </w:rPr>
              <w:t> proof of vaccination that indicates when the first dose of vaccination was received, followed by proof of the second dose when it is obtained.</w:t>
            </w:r>
          </w:p>
        </w:tc>
        <w:tc>
          <w:tcPr>
            <w:tcW w:w="2587" w:type="dxa"/>
          </w:tcPr>
          <w:p w14:paraId="1575A967" w14:textId="77777777" w:rsidR="00883BAE" w:rsidRPr="00883BAE" w:rsidRDefault="00883BAE" w:rsidP="00226CDE">
            <w:pPr>
              <w:contextualSpacing/>
              <w:rPr>
                <w:iCs/>
                <w:szCs w:val="24"/>
              </w:rPr>
            </w:pPr>
            <w:r w:rsidRPr="00156AFC">
              <w:rPr>
                <w:iCs/>
                <w:szCs w:val="24"/>
                <w:highlight w:val="yellow"/>
              </w:rPr>
              <w:t>[December 5, 2021]</w:t>
            </w:r>
          </w:p>
        </w:tc>
      </w:tr>
      <w:tr w:rsidR="00883BAE" w:rsidRPr="00883BAE" w14:paraId="33A867AD" w14:textId="77777777" w:rsidTr="00226CDE">
        <w:trPr>
          <w:trHeight w:val="815"/>
        </w:trPr>
        <w:tc>
          <w:tcPr>
            <w:tcW w:w="3094" w:type="dxa"/>
          </w:tcPr>
          <w:p w14:paraId="6E63BBD4" w14:textId="77777777" w:rsidR="00883BAE" w:rsidRPr="00883BAE" w:rsidRDefault="00883BAE" w:rsidP="00226CDE">
            <w:pPr>
              <w:contextualSpacing/>
              <w:rPr>
                <w:iCs/>
                <w:szCs w:val="24"/>
              </w:rPr>
            </w:pPr>
            <w:r w:rsidRPr="00883BAE">
              <w:rPr>
                <w:iCs/>
                <w:szCs w:val="24"/>
              </w:rPr>
              <w:t>Employees who have not yet been vaccinated.</w:t>
            </w:r>
          </w:p>
        </w:tc>
        <w:tc>
          <w:tcPr>
            <w:tcW w:w="3753" w:type="dxa"/>
          </w:tcPr>
          <w:p w14:paraId="0329A47D" w14:textId="77777777" w:rsidR="00883BAE" w:rsidRPr="00883BAE" w:rsidRDefault="00883BAE" w:rsidP="00226CDE">
            <w:pPr>
              <w:contextualSpacing/>
              <w:rPr>
                <w:iCs/>
                <w:szCs w:val="24"/>
              </w:rPr>
            </w:pPr>
            <w:r w:rsidRPr="00883BAE">
              <w:rPr>
                <w:iCs/>
                <w:szCs w:val="24"/>
              </w:rPr>
              <w:t xml:space="preserve">Submit statement that you are unvaccinated. </w:t>
            </w:r>
          </w:p>
        </w:tc>
        <w:tc>
          <w:tcPr>
            <w:tcW w:w="2587" w:type="dxa"/>
          </w:tcPr>
          <w:p w14:paraId="6F97F53F" w14:textId="77777777" w:rsidR="00883BAE" w:rsidRPr="00883BAE" w:rsidRDefault="00883BAE" w:rsidP="00226CDE">
            <w:pPr>
              <w:contextualSpacing/>
              <w:rPr>
                <w:iCs/>
                <w:szCs w:val="24"/>
              </w:rPr>
            </w:pPr>
            <w:r w:rsidRPr="00156AFC">
              <w:rPr>
                <w:iCs/>
                <w:szCs w:val="24"/>
                <w:highlight w:val="yellow"/>
              </w:rPr>
              <w:t>[December 5, 2021]</w:t>
            </w:r>
          </w:p>
        </w:tc>
      </w:tr>
    </w:tbl>
    <w:p w14:paraId="70B821E5" w14:textId="77777777" w:rsidR="00883BAE" w:rsidRDefault="00883BAE" w:rsidP="001D0CF1">
      <w:pPr>
        <w:pStyle w:val="xmsonormal"/>
        <w:jc w:val="both"/>
        <w:rPr>
          <w:rFonts w:ascii="Times New Roman" w:hAnsi="Times New Roman" w:cs="Times New Roman"/>
          <w:sz w:val="24"/>
          <w:szCs w:val="24"/>
        </w:rPr>
      </w:pPr>
    </w:p>
    <w:p w14:paraId="38540D83" w14:textId="33D7193E" w:rsidR="001D0CF1" w:rsidRDefault="001D0CF1" w:rsidP="001D0CF1">
      <w:pPr>
        <w:pStyle w:val="xmsonormal"/>
        <w:jc w:val="both"/>
        <w:rPr>
          <w:rFonts w:ascii="Times New Roman" w:hAnsi="Times New Roman" w:cs="Times New Roman"/>
          <w:sz w:val="24"/>
          <w:szCs w:val="24"/>
        </w:rPr>
      </w:pPr>
      <w:r w:rsidRPr="001D0CF1">
        <w:rPr>
          <w:rFonts w:ascii="Times New Roman" w:hAnsi="Times New Roman" w:cs="Times New Roman"/>
          <w:sz w:val="24"/>
          <w:szCs w:val="24"/>
        </w:rPr>
        <w:t xml:space="preserve">All vaccinated employees are required to provide proof of COVID-19 vaccination, regardless of where they received </w:t>
      </w:r>
      <w:r>
        <w:rPr>
          <w:rFonts w:ascii="Times New Roman" w:hAnsi="Times New Roman" w:cs="Times New Roman"/>
          <w:sz w:val="24"/>
          <w:szCs w:val="24"/>
        </w:rPr>
        <w:t xml:space="preserve">the </w:t>
      </w:r>
      <w:r w:rsidRPr="001D0CF1">
        <w:rPr>
          <w:rFonts w:ascii="Times New Roman" w:hAnsi="Times New Roman" w:cs="Times New Roman"/>
          <w:sz w:val="24"/>
          <w:szCs w:val="24"/>
        </w:rPr>
        <w:t xml:space="preserve">vaccination. Proof of vaccination can be submitted via </w:t>
      </w:r>
      <w:r w:rsidRPr="001D0CF1">
        <w:rPr>
          <w:rFonts w:ascii="Times New Roman" w:hAnsi="Times New Roman" w:cs="Times New Roman"/>
          <w:sz w:val="24"/>
          <w:szCs w:val="24"/>
          <w:highlight w:val="yellow"/>
        </w:rPr>
        <w:t>[describe how employees can submit vaccination information, e.g., the employer’s vaccination portal or in-person at the HR office]</w:t>
      </w:r>
      <w:r w:rsidRPr="001D0CF1">
        <w:rPr>
          <w:rFonts w:ascii="Times New Roman" w:hAnsi="Times New Roman" w:cs="Times New Roman"/>
          <w:sz w:val="24"/>
          <w:szCs w:val="24"/>
        </w:rPr>
        <w:t>.</w:t>
      </w:r>
      <w:r w:rsidR="00F529D4">
        <w:rPr>
          <w:rFonts w:ascii="Times New Roman" w:hAnsi="Times New Roman" w:cs="Times New Roman"/>
          <w:sz w:val="24"/>
          <w:szCs w:val="24"/>
        </w:rPr>
        <w:t xml:space="preserve"> </w:t>
      </w:r>
      <w:r w:rsidR="00A403A6" w:rsidRPr="00845B62">
        <w:rPr>
          <w:rFonts w:ascii="Times New Roman" w:hAnsi="Times New Roman" w:cs="Times New Roman"/>
          <w:sz w:val="24"/>
          <w:szCs w:val="24"/>
          <w:highlight w:val="yellow"/>
        </w:rPr>
        <w:t>[Employees who have previously submitted acceptable proof of vaccination status need not resubmit such documentation, unless otherwise requested or required by the Company.]</w:t>
      </w:r>
      <w:r w:rsidR="00A403A6">
        <w:rPr>
          <w:rFonts w:ascii="Times New Roman" w:hAnsi="Times New Roman" w:cs="Times New Roman"/>
          <w:sz w:val="24"/>
          <w:szCs w:val="24"/>
        </w:rPr>
        <w:t xml:space="preserve"> Employees are not required to submit documentation regarding any COVID-19 booster shot(s) received. </w:t>
      </w:r>
    </w:p>
    <w:p w14:paraId="3AF4FBA6" w14:textId="77777777" w:rsidR="001D0CF1" w:rsidRPr="001D0CF1" w:rsidRDefault="001D0CF1" w:rsidP="001D0CF1">
      <w:pPr>
        <w:pStyle w:val="xmsonormal"/>
        <w:jc w:val="both"/>
        <w:rPr>
          <w:rFonts w:ascii="Times New Roman" w:hAnsi="Times New Roman" w:cs="Times New Roman"/>
          <w:sz w:val="24"/>
          <w:szCs w:val="24"/>
        </w:rPr>
      </w:pPr>
    </w:p>
    <w:p w14:paraId="0B973542" w14:textId="5250FE8B" w:rsidR="001D0CF1" w:rsidRPr="001D0CF1" w:rsidRDefault="001D0CF1" w:rsidP="001D0CF1">
      <w:pPr>
        <w:pStyle w:val="xmsonormal"/>
        <w:jc w:val="both"/>
        <w:rPr>
          <w:rFonts w:ascii="Times New Roman" w:hAnsi="Times New Roman" w:cs="Times New Roman"/>
          <w:sz w:val="24"/>
          <w:szCs w:val="24"/>
        </w:rPr>
      </w:pPr>
      <w:r w:rsidRPr="001D0CF1">
        <w:rPr>
          <w:rFonts w:ascii="Times New Roman" w:hAnsi="Times New Roman" w:cs="Times New Roman"/>
          <w:sz w:val="24"/>
          <w:szCs w:val="24"/>
        </w:rPr>
        <w:lastRenderedPageBreak/>
        <w:t>Acceptable proof of vaccination is</w:t>
      </w:r>
      <w:r>
        <w:rPr>
          <w:rFonts w:ascii="Times New Roman" w:hAnsi="Times New Roman" w:cs="Times New Roman"/>
          <w:sz w:val="24"/>
          <w:szCs w:val="24"/>
        </w:rPr>
        <w:t xml:space="preserve"> limited to</w:t>
      </w:r>
      <w:r w:rsidRPr="001D0CF1">
        <w:rPr>
          <w:rFonts w:ascii="Times New Roman" w:hAnsi="Times New Roman" w:cs="Times New Roman"/>
          <w:sz w:val="24"/>
          <w:szCs w:val="24"/>
        </w:rPr>
        <w:t xml:space="preserve">:   </w:t>
      </w:r>
    </w:p>
    <w:p w14:paraId="27E38286" w14:textId="77777777" w:rsidR="001D0CF1" w:rsidRDefault="001D0CF1" w:rsidP="001D0CF1">
      <w:pPr>
        <w:pStyle w:val="xmsonormal"/>
        <w:jc w:val="both"/>
        <w:rPr>
          <w:rFonts w:ascii="Times New Roman" w:hAnsi="Times New Roman" w:cs="Times New Roman"/>
          <w:sz w:val="24"/>
          <w:szCs w:val="24"/>
        </w:rPr>
      </w:pPr>
    </w:p>
    <w:p w14:paraId="68BAAA8B" w14:textId="77777777" w:rsidR="001D0CF1" w:rsidRDefault="001D0CF1" w:rsidP="001D0CF1">
      <w:pPr>
        <w:pStyle w:val="xmsonormal"/>
        <w:numPr>
          <w:ilvl w:val="0"/>
          <w:numId w:val="25"/>
        </w:numPr>
        <w:jc w:val="both"/>
        <w:rPr>
          <w:rFonts w:ascii="Times New Roman" w:hAnsi="Times New Roman" w:cs="Times New Roman"/>
          <w:sz w:val="24"/>
          <w:szCs w:val="24"/>
        </w:rPr>
      </w:pPr>
      <w:r w:rsidRPr="001D0CF1">
        <w:rPr>
          <w:rFonts w:ascii="Times New Roman" w:hAnsi="Times New Roman" w:cs="Times New Roman"/>
          <w:sz w:val="24"/>
          <w:szCs w:val="24"/>
        </w:rPr>
        <w:t xml:space="preserve">The record of immunization from a healthcare provider or pharmacy; </w:t>
      </w:r>
    </w:p>
    <w:p w14:paraId="66D428BF" w14:textId="77777777" w:rsidR="001D0CF1" w:rsidRDefault="001D0CF1" w:rsidP="001D0CF1">
      <w:pPr>
        <w:pStyle w:val="xmsonormal"/>
        <w:numPr>
          <w:ilvl w:val="0"/>
          <w:numId w:val="25"/>
        </w:numPr>
        <w:jc w:val="both"/>
        <w:rPr>
          <w:rFonts w:ascii="Times New Roman" w:hAnsi="Times New Roman" w:cs="Times New Roman"/>
          <w:sz w:val="24"/>
          <w:szCs w:val="24"/>
        </w:rPr>
      </w:pPr>
      <w:r w:rsidRPr="001D0CF1">
        <w:rPr>
          <w:rFonts w:ascii="Times New Roman" w:hAnsi="Times New Roman" w:cs="Times New Roman"/>
          <w:sz w:val="24"/>
          <w:szCs w:val="24"/>
        </w:rPr>
        <w:t xml:space="preserve">A copy of the COVID-19 Vaccination Record Card; </w:t>
      </w:r>
    </w:p>
    <w:p w14:paraId="1553BE2A" w14:textId="77777777" w:rsidR="001D0CF1" w:rsidRDefault="001D0CF1" w:rsidP="001D0CF1">
      <w:pPr>
        <w:pStyle w:val="xmsonormal"/>
        <w:numPr>
          <w:ilvl w:val="0"/>
          <w:numId w:val="25"/>
        </w:numPr>
        <w:jc w:val="both"/>
        <w:rPr>
          <w:rFonts w:ascii="Times New Roman" w:hAnsi="Times New Roman" w:cs="Times New Roman"/>
          <w:sz w:val="24"/>
          <w:szCs w:val="24"/>
        </w:rPr>
      </w:pPr>
      <w:r w:rsidRPr="001D0CF1">
        <w:rPr>
          <w:rFonts w:ascii="Times New Roman" w:hAnsi="Times New Roman" w:cs="Times New Roman"/>
          <w:sz w:val="24"/>
          <w:szCs w:val="24"/>
        </w:rPr>
        <w:t>A copy of medical records documenting the vaccination;</w:t>
      </w:r>
    </w:p>
    <w:p w14:paraId="5F905C3D" w14:textId="77777777" w:rsidR="001D0CF1" w:rsidRDefault="001D0CF1" w:rsidP="001D0CF1">
      <w:pPr>
        <w:pStyle w:val="xmsonormal"/>
        <w:numPr>
          <w:ilvl w:val="0"/>
          <w:numId w:val="25"/>
        </w:numPr>
        <w:jc w:val="both"/>
        <w:rPr>
          <w:rFonts w:ascii="Times New Roman" w:hAnsi="Times New Roman" w:cs="Times New Roman"/>
          <w:sz w:val="24"/>
          <w:szCs w:val="24"/>
        </w:rPr>
      </w:pPr>
      <w:r w:rsidRPr="001D0CF1">
        <w:rPr>
          <w:rFonts w:ascii="Times New Roman" w:hAnsi="Times New Roman" w:cs="Times New Roman"/>
          <w:sz w:val="24"/>
          <w:szCs w:val="24"/>
        </w:rPr>
        <w:t xml:space="preserve">A copy of immunization records from a public health, state, or tribal immunization information system; or </w:t>
      </w:r>
    </w:p>
    <w:p w14:paraId="500126D0" w14:textId="4DF232B6" w:rsidR="001D0CF1" w:rsidRPr="001D0CF1" w:rsidRDefault="001D0CF1" w:rsidP="001D0CF1">
      <w:pPr>
        <w:pStyle w:val="xmsonormal"/>
        <w:numPr>
          <w:ilvl w:val="0"/>
          <w:numId w:val="25"/>
        </w:numPr>
        <w:jc w:val="both"/>
        <w:rPr>
          <w:rFonts w:ascii="Times New Roman" w:hAnsi="Times New Roman" w:cs="Times New Roman"/>
          <w:sz w:val="24"/>
          <w:szCs w:val="24"/>
        </w:rPr>
      </w:pPr>
      <w:r w:rsidRPr="001D0CF1">
        <w:rPr>
          <w:rFonts w:ascii="Times New Roman" w:hAnsi="Times New Roman" w:cs="Times New Roman"/>
          <w:sz w:val="24"/>
          <w:szCs w:val="24"/>
        </w:rPr>
        <w:t xml:space="preserve">A copy of any other official documentation that contains the type of vaccine administered, date(s) of administration, and the name of the healthcare professional(s) or clinic site(s) administering the vaccine(s). </w:t>
      </w:r>
    </w:p>
    <w:p w14:paraId="76A06C8E" w14:textId="77777777" w:rsidR="001D0CF1" w:rsidRDefault="001D0CF1" w:rsidP="001D0CF1">
      <w:pPr>
        <w:pStyle w:val="xmsonormal"/>
        <w:jc w:val="both"/>
        <w:rPr>
          <w:rFonts w:ascii="Times New Roman" w:hAnsi="Times New Roman" w:cs="Times New Roman"/>
          <w:sz w:val="24"/>
          <w:szCs w:val="24"/>
        </w:rPr>
      </w:pPr>
    </w:p>
    <w:p w14:paraId="412BC481" w14:textId="45040D15" w:rsidR="00F529D4" w:rsidRDefault="001D0CF1" w:rsidP="001D0CF1">
      <w:pPr>
        <w:pStyle w:val="xmsonormal"/>
        <w:jc w:val="both"/>
        <w:rPr>
          <w:rFonts w:ascii="Times New Roman" w:hAnsi="Times New Roman" w:cs="Times New Roman"/>
          <w:sz w:val="24"/>
          <w:szCs w:val="24"/>
        </w:rPr>
      </w:pPr>
      <w:r w:rsidRPr="001D0CF1">
        <w:rPr>
          <w:rFonts w:ascii="Times New Roman" w:hAnsi="Times New Roman" w:cs="Times New Roman"/>
          <w:sz w:val="24"/>
          <w:szCs w:val="24"/>
        </w:rPr>
        <w:t xml:space="preserve">Proof of vaccination generally should include </w:t>
      </w:r>
      <w:r>
        <w:rPr>
          <w:rFonts w:ascii="Times New Roman" w:hAnsi="Times New Roman" w:cs="Times New Roman"/>
          <w:sz w:val="24"/>
          <w:szCs w:val="24"/>
        </w:rPr>
        <w:t>your</w:t>
      </w:r>
      <w:r w:rsidRPr="001D0CF1">
        <w:rPr>
          <w:rFonts w:ascii="Times New Roman" w:hAnsi="Times New Roman" w:cs="Times New Roman"/>
          <w:sz w:val="24"/>
          <w:szCs w:val="24"/>
        </w:rPr>
        <w:t xml:space="preserve">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 </w:t>
      </w:r>
      <w:r>
        <w:rPr>
          <w:rFonts w:ascii="Times New Roman" w:hAnsi="Times New Roman" w:cs="Times New Roman"/>
          <w:sz w:val="24"/>
          <w:szCs w:val="24"/>
        </w:rPr>
        <w:t>the Company</w:t>
      </w:r>
      <w:r w:rsidRPr="001D0CF1">
        <w:rPr>
          <w:rFonts w:ascii="Times New Roman" w:hAnsi="Times New Roman" w:cs="Times New Roman"/>
          <w:sz w:val="24"/>
          <w:szCs w:val="24"/>
        </w:rPr>
        <w:t xml:space="preserve"> will still accept the state immunization record as acceptable proof of vaccination.</w:t>
      </w:r>
      <w:r w:rsidR="004B6DFD">
        <w:rPr>
          <w:rFonts w:ascii="Times New Roman" w:hAnsi="Times New Roman" w:cs="Times New Roman"/>
          <w:sz w:val="24"/>
          <w:szCs w:val="24"/>
        </w:rPr>
        <w:t xml:space="preserve"> Please contact Human Resources if you are unable to produce one of these acceptable forms of proof of vaccination status. </w:t>
      </w:r>
      <w:r w:rsidR="00F529D4">
        <w:rPr>
          <w:rFonts w:ascii="Times New Roman" w:hAnsi="Times New Roman" w:cs="Times New Roman"/>
          <w:sz w:val="24"/>
          <w:szCs w:val="24"/>
        </w:rPr>
        <w:t>Any employee who does not provide on</w:t>
      </w:r>
      <w:r w:rsidR="00A403A6">
        <w:rPr>
          <w:rFonts w:ascii="Times New Roman" w:hAnsi="Times New Roman" w:cs="Times New Roman"/>
          <w:sz w:val="24"/>
          <w:szCs w:val="24"/>
        </w:rPr>
        <w:t>e</w:t>
      </w:r>
      <w:r w:rsidR="00F529D4">
        <w:rPr>
          <w:rFonts w:ascii="Times New Roman" w:hAnsi="Times New Roman" w:cs="Times New Roman"/>
          <w:sz w:val="24"/>
          <w:szCs w:val="24"/>
        </w:rPr>
        <w:t xml:space="preserve"> of the acceptable forms of vaccination status will be treated as not fully vaccinated for purposes of this policy. </w:t>
      </w:r>
    </w:p>
    <w:p w14:paraId="370B29CE" w14:textId="424F82B3" w:rsidR="00A403A6" w:rsidRDefault="00A403A6" w:rsidP="001D0CF1">
      <w:pPr>
        <w:pStyle w:val="xmsonormal"/>
        <w:jc w:val="both"/>
        <w:rPr>
          <w:rFonts w:ascii="Times New Roman" w:hAnsi="Times New Roman" w:cs="Times New Roman"/>
          <w:sz w:val="24"/>
          <w:szCs w:val="24"/>
        </w:rPr>
      </w:pPr>
    </w:p>
    <w:p w14:paraId="7F55F613" w14:textId="3C1219DB" w:rsidR="00A403A6" w:rsidRDefault="00A403A6" w:rsidP="001D0CF1">
      <w:pPr>
        <w:pStyle w:val="xmsonormal"/>
        <w:jc w:val="both"/>
        <w:rPr>
          <w:rFonts w:ascii="Times New Roman" w:hAnsi="Times New Roman" w:cs="Times New Roman"/>
          <w:sz w:val="24"/>
          <w:szCs w:val="24"/>
        </w:rPr>
      </w:pPr>
      <w:r>
        <w:rPr>
          <w:rFonts w:ascii="Times New Roman" w:hAnsi="Times New Roman" w:cs="Times New Roman"/>
          <w:sz w:val="24"/>
          <w:szCs w:val="24"/>
          <w:u w:val="single"/>
        </w:rPr>
        <w:t>Time Off to Support Vaccination</w:t>
      </w:r>
    </w:p>
    <w:p w14:paraId="3BCE9CCA" w14:textId="212981BD" w:rsidR="00A403A6" w:rsidRDefault="00A403A6" w:rsidP="00A403A6">
      <w:pPr>
        <w:pStyle w:val="xmsonormal"/>
        <w:jc w:val="both"/>
        <w:rPr>
          <w:rFonts w:ascii="Times New Roman" w:hAnsi="Times New Roman" w:cs="Times New Roman"/>
          <w:sz w:val="24"/>
          <w:szCs w:val="24"/>
        </w:rPr>
      </w:pPr>
      <w:r w:rsidRPr="00A403A6">
        <w:rPr>
          <w:rFonts w:ascii="Times New Roman" w:hAnsi="Times New Roman" w:cs="Times New Roman"/>
          <w:sz w:val="24"/>
          <w:szCs w:val="24"/>
        </w:rPr>
        <w:t xml:space="preserve">An employee </w:t>
      </w:r>
      <w:r>
        <w:rPr>
          <w:rFonts w:ascii="Times New Roman" w:hAnsi="Times New Roman" w:cs="Times New Roman"/>
          <w:sz w:val="24"/>
          <w:szCs w:val="24"/>
        </w:rPr>
        <w:t xml:space="preserve">(regardless of part-time or full-time status) </w:t>
      </w:r>
      <w:r w:rsidRPr="00A403A6">
        <w:rPr>
          <w:rFonts w:ascii="Times New Roman" w:hAnsi="Times New Roman" w:cs="Times New Roman"/>
          <w:sz w:val="24"/>
          <w:szCs w:val="24"/>
        </w:rPr>
        <w:t xml:space="preserve">may take up to four </w:t>
      </w:r>
      <w:r>
        <w:rPr>
          <w:rFonts w:ascii="Times New Roman" w:hAnsi="Times New Roman" w:cs="Times New Roman"/>
          <w:sz w:val="24"/>
          <w:szCs w:val="24"/>
        </w:rPr>
        <w:t xml:space="preserve">(4) </w:t>
      </w:r>
      <w:r w:rsidRPr="00A403A6">
        <w:rPr>
          <w:rFonts w:ascii="Times New Roman" w:hAnsi="Times New Roman" w:cs="Times New Roman"/>
          <w:sz w:val="24"/>
          <w:szCs w:val="24"/>
        </w:rPr>
        <w:t xml:space="preserve">hours of </w:t>
      </w:r>
      <w:r w:rsidR="004B6DFD">
        <w:rPr>
          <w:rFonts w:ascii="Times New Roman" w:hAnsi="Times New Roman" w:cs="Times New Roman"/>
          <w:sz w:val="24"/>
          <w:szCs w:val="24"/>
        </w:rPr>
        <w:t xml:space="preserve">paid </w:t>
      </w:r>
      <w:r w:rsidRPr="00A403A6">
        <w:rPr>
          <w:rFonts w:ascii="Times New Roman" w:hAnsi="Times New Roman" w:cs="Times New Roman"/>
          <w:sz w:val="24"/>
          <w:szCs w:val="24"/>
        </w:rPr>
        <w:t xml:space="preserve">time </w:t>
      </w:r>
      <w:r>
        <w:rPr>
          <w:rFonts w:ascii="Times New Roman" w:hAnsi="Times New Roman" w:cs="Times New Roman"/>
          <w:sz w:val="24"/>
          <w:szCs w:val="24"/>
        </w:rPr>
        <w:t xml:space="preserve">off from work </w:t>
      </w:r>
      <w:r w:rsidRPr="00A403A6">
        <w:rPr>
          <w:rFonts w:ascii="Times New Roman" w:hAnsi="Times New Roman" w:cs="Times New Roman"/>
          <w:sz w:val="24"/>
          <w:szCs w:val="24"/>
        </w:rPr>
        <w:t xml:space="preserve">per dose to travel to the vaccination site, receive a vaccination, and return to work.  If an employee spends less time getting the vaccine, </w:t>
      </w:r>
      <w:r>
        <w:rPr>
          <w:rFonts w:ascii="Times New Roman" w:hAnsi="Times New Roman" w:cs="Times New Roman"/>
          <w:sz w:val="24"/>
          <w:szCs w:val="24"/>
        </w:rPr>
        <w:t>the employee will be paid for the time it took to travel to the vaccination site, receive a vaccination, and return to work</w:t>
      </w:r>
      <w:r w:rsidRPr="00A403A6">
        <w:rPr>
          <w:rFonts w:ascii="Times New Roman" w:hAnsi="Times New Roman" w:cs="Times New Roman"/>
          <w:sz w:val="24"/>
          <w:szCs w:val="24"/>
        </w:rPr>
        <w:t xml:space="preserve">.  </w:t>
      </w:r>
    </w:p>
    <w:p w14:paraId="13D53504" w14:textId="77777777" w:rsidR="00A403A6" w:rsidRDefault="00A403A6" w:rsidP="00A403A6">
      <w:pPr>
        <w:pStyle w:val="xmsonormal"/>
        <w:jc w:val="both"/>
        <w:rPr>
          <w:rFonts w:ascii="Times New Roman" w:hAnsi="Times New Roman" w:cs="Times New Roman"/>
          <w:sz w:val="24"/>
          <w:szCs w:val="24"/>
        </w:rPr>
      </w:pPr>
    </w:p>
    <w:p w14:paraId="7A058446" w14:textId="5B478B0B" w:rsidR="004B6DFD" w:rsidRDefault="00A403A6" w:rsidP="00EF559D">
      <w:pPr>
        <w:pStyle w:val="xmsonormal"/>
        <w:jc w:val="both"/>
        <w:rPr>
          <w:rFonts w:ascii="Times New Roman" w:hAnsi="Times New Roman" w:cs="Times New Roman"/>
          <w:sz w:val="24"/>
          <w:szCs w:val="24"/>
        </w:rPr>
      </w:pPr>
      <w:r w:rsidRPr="00A403A6">
        <w:rPr>
          <w:rFonts w:ascii="Times New Roman" w:hAnsi="Times New Roman" w:cs="Times New Roman"/>
          <w:sz w:val="24"/>
          <w:szCs w:val="24"/>
        </w:rPr>
        <w:t xml:space="preserve">Employees who take longer than four </w:t>
      </w:r>
      <w:r w:rsidR="00446A47">
        <w:rPr>
          <w:rFonts w:ascii="Times New Roman" w:hAnsi="Times New Roman" w:cs="Times New Roman"/>
          <w:sz w:val="24"/>
          <w:szCs w:val="24"/>
        </w:rPr>
        <w:t xml:space="preserve">(4) </w:t>
      </w:r>
      <w:r w:rsidRPr="00A403A6">
        <w:rPr>
          <w:rFonts w:ascii="Times New Roman" w:hAnsi="Times New Roman" w:cs="Times New Roman"/>
          <w:sz w:val="24"/>
          <w:szCs w:val="24"/>
        </w:rPr>
        <w:t xml:space="preserve">hours to get the vaccine must </w:t>
      </w:r>
      <w:r w:rsidR="00446A47">
        <w:rPr>
          <w:rFonts w:ascii="Times New Roman" w:hAnsi="Times New Roman" w:cs="Times New Roman"/>
          <w:sz w:val="24"/>
          <w:szCs w:val="24"/>
        </w:rPr>
        <w:t>notify</w:t>
      </w:r>
      <w:r w:rsidRPr="00A403A6">
        <w:rPr>
          <w:rFonts w:ascii="Times New Roman" w:hAnsi="Times New Roman" w:cs="Times New Roman"/>
          <w:sz w:val="24"/>
          <w:szCs w:val="24"/>
        </w:rPr>
        <w:t xml:space="preserve"> </w:t>
      </w:r>
      <w:r w:rsidRPr="00A403A6">
        <w:rPr>
          <w:rFonts w:ascii="Times New Roman" w:hAnsi="Times New Roman" w:cs="Times New Roman"/>
          <w:sz w:val="24"/>
          <w:szCs w:val="24"/>
          <w:highlight w:val="yellow"/>
        </w:rPr>
        <w:t>[</w:t>
      </w:r>
      <w:r>
        <w:rPr>
          <w:rFonts w:ascii="Times New Roman" w:hAnsi="Times New Roman" w:cs="Times New Roman"/>
          <w:sz w:val="24"/>
          <w:szCs w:val="24"/>
          <w:highlight w:val="yellow"/>
        </w:rPr>
        <w:t>Human Resources</w:t>
      </w:r>
      <w:r w:rsidR="00446A47">
        <w:rPr>
          <w:rFonts w:ascii="Times New Roman" w:hAnsi="Times New Roman" w:cs="Times New Roman"/>
          <w:sz w:val="24"/>
          <w:szCs w:val="24"/>
          <w:highlight w:val="yellow"/>
        </w:rPr>
        <w:t>][via email</w:t>
      </w:r>
      <w:r w:rsidRPr="00A403A6">
        <w:rPr>
          <w:rFonts w:ascii="Times New Roman" w:hAnsi="Times New Roman" w:cs="Times New Roman"/>
          <w:sz w:val="24"/>
          <w:szCs w:val="24"/>
          <w:highlight w:val="yellow"/>
        </w:rPr>
        <w:t>]</w:t>
      </w:r>
      <w:r w:rsidRPr="00A403A6">
        <w:rPr>
          <w:rFonts w:ascii="Times New Roman" w:hAnsi="Times New Roman" w:cs="Times New Roman"/>
          <w:sz w:val="24"/>
          <w:szCs w:val="24"/>
        </w:rPr>
        <w:t xml:space="preserve"> documenting the reason for the additional time</w:t>
      </w:r>
      <w:r w:rsidR="00446A47">
        <w:rPr>
          <w:rFonts w:ascii="Times New Roman" w:hAnsi="Times New Roman" w:cs="Times New Roman"/>
          <w:sz w:val="24"/>
          <w:szCs w:val="24"/>
        </w:rPr>
        <w:t xml:space="preserve">. </w:t>
      </w:r>
      <w:r w:rsidRPr="00A403A6">
        <w:rPr>
          <w:rFonts w:ascii="Times New Roman" w:hAnsi="Times New Roman" w:cs="Times New Roman"/>
          <w:sz w:val="24"/>
          <w:szCs w:val="24"/>
        </w:rPr>
        <w:t xml:space="preserve">Any additional time requested </w:t>
      </w:r>
      <w:r w:rsidR="004B6DFD">
        <w:rPr>
          <w:rFonts w:ascii="Times New Roman" w:hAnsi="Times New Roman" w:cs="Times New Roman"/>
          <w:sz w:val="24"/>
          <w:szCs w:val="24"/>
        </w:rPr>
        <w:t xml:space="preserve">may </w:t>
      </w:r>
      <w:r w:rsidRPr="00A403A6">
        <w:rPr>
          <w:rFonts w:ascii="Times New Roman" w:hAnsi="Times New Roman" w:cs="Times New Roman"/>
          <w:sz w:val="24"/>
          <w:szCs w:val="24"/>
        </w:rPr>
        <w:t>be granted, if reasonable, but will not be paid</w:t>
      </w:r>
      <w:r w:rsidR="003A0243">
        <w:rPr>
          <w:rFonts w:ascii="Times New Roman" w:hAnsi="Times New Roman" w:cs="Times New Roman"/>
          <w:sz w:val="24"/>
          <w:szCs w:val="24"/>
        </w:rPr>
        <w:t>, unless otherwise required by law</w:t>
      </w:r>
      <w:r>
        <w:rPr>
          <w:rFonts w:ascii="Times New Roman" w:hAnsi="Times New Roman" w:cs="Times New Roman"/>
          <w:sz w:val="24"/>
          <w:szCs w:val="24"/>
        </w:rPr>
        <w:t>.</w:t>
      </w:r>
      <w:r w:rsidRPr="00A403A6">
        <w:rPr>
          <w:rFonts w:ascii="Times New Roman" w:hAnsi="Times New Roman" w:cs="Times New Roman"/>
          <w:sz w:val="24"/>
          <w:szCs w:val="24"/>
        </w:rPr>
        <w:t xml:space="preserve"> </w:t>
      </w:r>
      <w:r w:rsidR="003A0243">
        <w:rPr>
          <w:rFonts w:ascii="Times New Roman" w:hAnsi="Times New Roman" w:cs="Times New Roman"/>
          <w:sz w:val="24"/>
          <w:szCs w:val="24"/>
        </w:rPr>
        <w:t>The employee</w:t>
      </w:r>
      <w:r w:rsidRPr="00A403A6">
        <w:rPr>
          <w:rFonts w:ascii="Times New Roman" w:hAnsi="Times New Roman" w:cs="Times New Roman"/>
          <w:sz w:val="24"/>
          <w:szCs w:val="24"/>
        </w:rPr>
        <w:t xml:space="preserve"> </w:t>
      </w:r>
      <w:r w:rsidR="00446A47">
        <w:rPr>
          <w:rFonts w:ascii="Times New Roman" w:hAnsi="Times New Roman" w:cs="Times New Roman"/>
          <w:sz w:val="24"/>
          <w:szCs w:val="24"/>
        </w:rPr>
        <w:t>may</w:t>
      </w:r>
      <w:r w:rsidRPr="00A403A6">
        <w:rPr>
          <w:rFonts w:ascii="Times New Roman" w:hAnsi="Times New Roman" w:cs="Times New Roman"/>
          <w:sz w:val="24"/>
          <w:szCs w:val="24"/>
        </w:rPr>
        <w:t xml:space="preserve"> elect to use accrued </w:t>
      </w:r>
      <w:r w:rsidR="00446A47" w:rsidRPr="00446A47">
        <w:rPr>
          <w:rFonts w:ascii="Times New Roman" w:hAnsi="Times New Roman" w:cs="Times New Roman"/>
          <w:sz w:val="24"/>
          <w:szCs w:val="24"/>
          <w:highlight w:val="yellow"/>
        </w:rPr>
        <w:t>[paid time off/paid sick leave]</w:t>
      </w:r>
      <w:r w:rsidR="00446A47">
        <w:rPr>
          <w:rFonts w:ascii="Times New Roman" w:hAnsi="Times New Roman" w:cs="Times New Roman"/>
          <w:sz w:val="24"/>
          <w:szCs w:val="24"/>
        </w:rPr>
        <w:t xml:space="preserve"> </w:t>
      </w:r>
      <w:r w:rsidRPr="00A403A6">
        <w:rPr>
          <w:rFonts w:ascii="Times New Roman" w:hAnsi="Times New Roman" w:cs="Times New Roman"/>
          <w:sz w:val="24"/>
          <w:szCs w:val="24"/>
        </w:rPr>
        <w:t xml:space="preserve">to cover the additional time. </w:t>
      </w:r>
    </w:p>
    <w:p w14:paraId="40EA711A" w14:textId="77777777" w:rsidR="004B6DFD" w:rsidRDefault="004B6DFD" w:rsidP="00EF559D">
      <w:pPr>
        <w:pStyle w:val="xmsonormal"/>
        <w:jc w:val="both"/>
        <w:rPr>
          <w:rFonts w:ascii="Times New Roman" w:hAnsi="Times New Roman" w:cs="Times New Roman"/>
          <w:sz w:val="24"/>
          <w:szCs w:val="24"/>
        </w:rPr>
      </w:pPr>
    </w:p>
    <w:p w14:paraId="650A54F7" w14:textId="51AE5728" w:rsidR="00EF559D" w:rsidRPr="00A403A6" w:rsidRDefault="00A403A6" w:rsidP="00EF559D">
      <w:pPr>
        <w:pStyle w:val="xmsonormal"/>
        <w:jc w:val="both"/>
        <w:rPr>
          <w:rFonts w:ascii="Times New Roman" w:hAnsi="Times New Roman" w:cs="Times New Roman"/>
          <w:sz w:val="24"/>
          <w:szCs w:val="24"/>
        </w:rPr>
      </w:pPr>
      <w:r w:rsidRPr="00F712CA">
        <w:rPr>
          <w:rFonts w:ascii="Times New Roman" w:hAnsi="Times New Roman" w:cs="Times New Roman"/>
          <w:i/>
          <w:iCs/>
          <w:sz w:val="24"/>
          <w:szCs w:val="24"/>
        </w:rPr>
        <w:t>If an employee is vaccinated outside of their normal working hours, they will not be compensated.</w:t>
      </w:r>
      <w:r w:rsidR="00446A47">
        <w:rPr>
          <w:rFonts w:ascii="Times New Roman" w:hAnsi="Times New Roman" w:cs="Times New Roman"/>
          <w:sz w:val="24"/>
          <w:szCs w:val="24"/>
        </w:rPr>
        <w:t xml:space="preserve"> </w:t>
      </w:r>
      <w:r w:rsidR="004B6DFD">
        <w:rPr>
          <w:rFonts w:ascii="Times New Roman" w:hAnsi="Times New Roman" w:cs="Times New Roman"/>
          <w:sz w:val="24"/>
          <w:szCs w:val="24"/>
        </w:rPr>
        <w:t xml:space="preserve">[The company may want to offer paid time off, regardless of when they get the vaccination]. </w:t>
      </w:r>
      <w:r w:rsidR="00446A47" w:rsidRPr="00446A47">
        <w:rPr>
          <w:rFonts w:ascii="Times New Roman" w:hAnsi="Times New Roman" w:cs="Times New Roman"/>
          <w:sz w:val="24"/>
          <w:szCs w:val="24"/>
          <w:highlight w:val="yellow"/>
        </w:rPr>
        <w:t>[Employees will not be compensated for time taken to get a COVID-19 booster, unless otherwise required by applicable state or local law]</w:t>
      </w:r>
      <w:r w:rsidR="00446A47">
        <w:rPr>
          <w:rFonts w:ascii="Times New Roman" w:hAnsi="Times New Roman" w:cs="Times New Roman"/>
          <w:sz w:val="24"/>
          <w:szCs w:val="24"/>
        </w:rPr>
        <w:t xml:space="preserve">. </w:t>
      </w:r>
      <w:r w:rsidR="00EF559D" w:rsidRPr="00B00DA4">
        <w:rPr>
          <w:rFonts w:ascii="Times New Roman" w:hAnsi="Times New Roman" w:cs="Times New Roman"/>
          <w:sz w:val="24"/>
          <w:szCs w:val="24"/>
          <w:highlight w:val="yellow"/>
        </w:rPr>
        <w:t>[Describe how an employee should obtain necessary approvals, how to submit requests, how leave is being granted, etc.]</w:t>
      </w:r>
    </w:p>
    <w:p w14:paraId="6C1FD339" w14:textId="77777777" w:rsidR="00A403A6" w:rsidRPr="00A403A6" w:rsidRDefault="00A403A6" w:rsidP="00A403A6">
      <w:pPr>
        <w:pStyle w:val="xmsonormal"/>
        <w:jc w:val="both"/>
        <w:rPr>
          <w:rFonts w:ascii="Times New Roman" w:hAnsi="Times New Roman" w:cs="Times New Roman"/>
          <w:sz w:val="24"/>
          <w:szCs w:val="24"/>
        </w:rPr>
      </w:pPr>
    </w:p>
    <w:p w14:paraId="16F10906" w14:textId="2D9F91C3" w:rsidR="001D0CF1" w:rsidRDefault="00A403A6" w:rsidP="00EF559D">
      <w:pPr>
        <w:pStyle w:val="xmsonormal"/>
        <w:jc w:val="both"/>
        <w:rPr>
          <w:rFonts w:ascii="Times New Roman" w:hAnsi="Times New Roman" w:cs="Times New Roman"/>
          <w:sz w:val="24"/>
          <w:szCs w:val="24"/>
        </w:rPr>
      </w:pPr>
      <w:r w:rsidRPr="00A403A6">
        <w:rPr>
          <w:rFonts w:ascii="Times New Roman" w:hAnsi="Times New Roman" w:cs="Times New Roman"/>
          <w:sz w:val="24"/>
          <w:szCs w:val="24"/>
        </w:rPr>
        <w:t xml:space="preserve">Employees may </w:t>
      </w:r>
      <w:r w:rsidR="00446A47">
        <w:rPr>
          <w:rFonts w:ascii="Times New Roman" w:hAnsi="Times New Roman" w:cs="Times New Roman"/>
          <w:sz w:val="24"/>
          <w:szCs w:val="24"/>
        </w:rPr>
        <w:t xml:space="preserve">also </w:t>
      </w:r>
      <w:r w:rsidR="00C269E7">
        <w:rPr>
          <w:rFonts w:ascii="Times New Roman" w:hAnsi="Times New Roman" w:cs="Times New Roman"/>
          <w:sz w:val="24"/>
          <w:szCs w:val="24"/>
        </w:rPr>
        <w:t>use</w:t>
      </w:r>
      <w:r w:rsidRPr="00A403A6">
        <w:rPr>
          <w:rFonts w:ascii="Times New Roman" w:hAnsi="Times New Roman" w:cs="Times New Roman"/>
          <w:sz w:val="24"/>
          <w:szCs w:val="24"/>
        </w:rPr>
        <w:t xml:space="preserve"> up to two </w:t>
      </w:r>
      <w:r w:rsidR="00A13DD8">
        <w:rPr>
          <w:rFonts w:ascii="Times New Roman" w:hAnsi="Times New Roman" w:cs="Times New Roman"/>
          <w:sz w:val="24"/>
          <w:szCs w:val="24"/>
        </w:rPr>
        <w:t xml:space="preserve">(2) </w:t>
      </w:r>
      <w:r w:rsidRPr="00A403A6">
        <w:rPr>
          <w:rFonts w:ascii="Times New Roman" w:hAnsi="Times New Roman" w:cs="Times New Roman"/>
          <w:sz w:val="24"/>
          <w:szCs w:val="24"/>
        </w:rPr>
        <w:t xml:space="preserve">days </w:t>
      </w:r>
      <w:r w:rsidRPr="00C269E7">
        <w:rPr>
          <w:rFonts w:ascii="Times New Roman" w:hAnsi="Times New Roman" w:cs="Times New Roman"/>
          <w:sz w:val="24"/>
          <w:szCs w:val="24"/>
        </w:rPr>
        <w:t xml:space="preserve">of </w:t>
      </w:r>
      <w:r w:rsidR="00A13DD8">
        <w:rPr>
          <w:rFonts w:ascii="Times New Roman" w:hAnsi="Times New Roman" w:cs="Times New Roman"/>
          <w:sz w:val="24"/>
          <w:szCs w:val="24"/>
        </w:rPr>
        <w:t xml:space="preserve">accrued </w:t>
      </w:r>
      <w:r w:rsidR="00446A47" w:rsidRPr="00C269E7">
        <w:rPr>
          <w:rFonts w:ascii="Times New Roman" w:hAnsi="Times New Roman" w:cs="Times New Roman"/>
          <w:sz w:val="24"/>
          <w:szCs w:val="24"/>
          <w:highlight w:val="yellow"/>
        </w:rPr>
        <w:t xml:space="preserve">[paid </w:t>
      </w:r>
      <w:r w:rsidRPr="00C269E7">
        <w:rPr>
          <w:rFonts w:ascii="Times New Roman" w:hAnsi="Times New Roman" w:cs="Times New Roman"/>
          <w:sz w:val="24"/>
          <w:szCs w:val="24"/>
          <w:highlight w:val="yellow"/>
        </w:rPr>
        <w:t>sick leave</w:t>
      </w:r>
      <w:r w:rsidR="00446A47" w:rsidRPr="00C269E7">
        <w:rPr>
          <w:rFonts w:ascii="Times New Roman" w:hAnsi="Times New Roman" w:cs="Times New Roman"/>
          <w:sz w:val="24"/>
          <w:szCs w:val="24"/>
          <w:highlight w:val="yellow"/>
        </w:rPr>
        <w:t>]</w:t>
      </w:r>
      <w:r w:rsidRPr="00A403A6">
        <w:rPr>
          <w:rFonts w:ascii="Times New Roman" w:hAnsi="Times New Roman" w:cs="Times New Roman"/>
          <w:sz w:val="24"/>
          <w:szCs w:val="24"/>
        </w:rPr>
        <w:t xml:space="preserve"> immediately following each dose</w:t>
      </w:r>
      <w:r w:rsidR="00EF559D">
        <w:rPr>
          <w:rFonts w:ascii="Times New Roman" w:hAnsi="Times New Roman" w:cs="Times New Roman"/>
          <w:sz w:val="24"/>
          <w:szCs w:val="24"/>
        </w:rPr>
        <w:t xml:space="preserve"> </w:t>
      </w:r>
      <w:r w:rsidR="00EF559D" w:rsidRPr="00EF559D">
        <w:rPr>
          <w:rFonts w:ascii="Times New Roman" w:hAnsi="Times New Roman" w:cs="Times New Roman"/>
          <w:sz w:val="24"/>
          <w:szCs w:val="24"/>
        </w:rPr>
        <w:t>if they have side effects from the COVID-19 vaccination that prevent them from working</w:t>
      </w:r>
      <w:r w:rsidR="00A13DD8">
        <w:rPr>
          <w:rFonts w:ascii="Times New Roman" w:hAnsi="Times New Roman" w:cs="Times New Roman"/>
          <w:sz w:val="24"/>
          <w:szCs w:val="24"/>
        </w:rPr>
        <w:t xml:space="preserve">. Two (2) days, for purposes of this policy, will be calculated based on the number of hours the employee was scheduled to work but for their side effects. If an employee has at least two (2) days of accrued </w:t>
      </w:r>
      <w:r w:rsidR="00A13DD8" w:rsidRPr="00EF559D">
        <w:rPr>
          <w:rFonts w:ascii="Times New Roman" w:hAnsi="Times New Roman" w:cs="Times New Roman"/>
          <w:sz w:val="24"/>
          <w:szCs w:val="24"/>
          <w:highlight w:val="yellow"/>
        </w:rPr>
        <w:t>[paid sick leave]</w:t>
      </w:r>
      <w:r w:rsidR="00A13DD8">
        <w:rPr>
          <w:rFonts w:ascii="Times New Roman" w:hAnsi="Times New Roman" w:cs="Times New Roman"/>
          <w:sz w:val="24"/>
          <w:szCs w:val="24"/>
        </w:rPr>
        <w:t xml:space="preserve">, the employee will be </w:t>
      </w:r>
      <w:r w:rsidR="00A13DD8">
        <w:rPr>
          <w:rFonts w:ascii="Times New Roman" w:hAnsi="Times New Roman" w:cs="Times New Roman"/>
          <w:sz w:val="24"/>
          <w:szCs w:val="24"/>
        </w:rPr>
        <w:lastRenderedPageBreak/>
        <w:t xml:space="preserve">required to use paid sick leave for their absence. </w:t>
      </w:r>
      <w:r w:rsidRPr="00A403A6">
        <w:rPr>
          <w:rFonts w:ascii="Times New Roman" w:hAnsi="Times New Roman" w:cs="Times New Roman"/>
          <w:sz w:val="24"/>
          <w:szCs w:val="24"/>
        </w:rPr>
        <w:t xml:space="preserve">Employees who have </w:t>
      </w:r>
      <w:r w:rsidR="00A13DD8">
        <w:rPr>
          <w:rFonts w:ascii="Times New Roman" w:hAnsi="Times New Roman" w:cs="Times New Roman"/>
          <w:sz w:val="24"/>
          <w:szCs w:val="24"/>
        </w:rPr>
        <w:t>less than two (2) days</w:t>
      </w:r>
      <w:r w:rsidRPr="00A403A6">
        <w:rPr>
          <w:rFonts w:ascii="Times New Roman" w:hAnsi="Times New Roman" w:cs="Times New Roman"/>
          <w:sz w:val="24"/>
          <w:szCs w:val="24"/>
        </w:rPr>
        <w:t xml:space="preserve"> </w:t>
      </w:r>
      <w:r w:rsidR="00A13DD8">
        <w:rPr>
          <w:rFonts w:ascii="Times New Roman" w:hAnsi="Times New Roman" w:cs="Times New Roman"/>
          <w:sz w:val="24"/>
          <w:szCs w:val="24"/>
        </w:rPr>
        <w:t xml:space="preserve">of </w:t>
      </w:r>
      <w:r w:rsidR="00C269E7">
        <w:rPr>
          <w:rFonts w:ascii="Times New Roman" w:hAnsi="Times New Roman" w:cs="Times New Roman"/>
          <w:sz w:val="24"/>
          <w:szCs w:val="24"/>
        </w:rPr>
        <w:t xml:space="preserve">accrued </w:t>
      </w:r>
      <w:r w:rsidR="00C269E7" w:rsidRPr="00A13DD8">
        <w:rPr>
          <w:rFonts w:ascii="Times New Roman" w:hAnsi="Times New Roman" w:cs="Times New Roman"/>
          <w:sz w:val="24"/>
          <w:szCs w:val="24"/>
          <w:highlight w:val="yellow"/>
        </w:rPr>
        <w:t xml:space="preserve">[paid </w:t>
      </w:r>
      <w:r w:rsidRPr="00A13DD8">
        <w:rPr>
          <w:rFonts w:ascii="Times New Roman" w:hAnsi="Times New Roman" w:cs="Times New Roman"/>
          <w:sz w:val="24"/>
          <w:szCs w:val="24"/>
          <w:highlight w:val="yellow"/>
        </w:rPr>
        <w:t>sick leave</w:t>
      </w:r>
      <w:r w:rsidR="00C269E7" w:rsidRPr="00A13DD8">
        <w:rPr>
          <w:rFonts w:ascii="Times New Roman" w:hAnsi="Times New Roman" w:cs="Times New Roman"/>
          <w:sz w:val="24"/>
          <w:szCs w:val="24"/>
          <w:highlight w:val="yellow"/>
        </w:rPr>
        <w:t>]</w:t>
      </w:r>
      <w:r w:rsidRPr="00A403A6">
        <w:rPr>
          <w:rFonts w:ascii="Times New Roman" w:hAnsi="Times New Roman" w:cs="Times New Roman"/>
          <w:sz w:val="24"/>
          <w:szCs w:val="24"/>
        </w:rPr>
        <w:t xml:space="preserve"> will be granted </w:t>
      </w:r>
      <w:r w:rsidR="00A13DD8">
        <w:rPr>
          <w:rFonts w:ascii="Times New Roman" w:hAnsi="Times New Roman" w:cs="Times New Roman"/>
          <w:sz w:val="24"/>
          <w:szCs w:val="24"/>
        </w:rPr>
        <w:t>enough</w:t>
      </w:r>
      <w:r w:rsidRPr="00A403A6">
        <w:rPr>
          <w:rFonts w:ascii="Times New Roman" w:hAnsi="Times New Roman" w:cs="Times New Roman"/>
          <w:sz w:val="24"/>
          <w:szCs w:val="24"/>
        </w:rPr>
        <w:t xml:space="preserve"> additional sick leave </w:t>
      </w:r>
      <w:r w:rsidR="00A13DD8">
        <w:rPr>
          <w:rFonts w:ascii="Times New Roman" w:hAnsi="Times New Roman" w:cs="Times New Roman"/>
          <w:sz w:val="24"/>
          <w:szCs w:val="24"/>
        </w:rPr>
        <w:t xml:space="preserve">so that the employee has two (2) days of accrued paid sick leave </w:t>
      </w:r>
      <w:r w:rsidR="00EF559D">
        <w:rPr>
          <w:rFonts w:ascii="Times New Roman" w:hAnsi="Times New Roman" w:cs="Times New Roman"/>
          <w:sz w:val="24"/>
          <w:szCs w:val="24"/>
        </w:rPr>
        <w:t>to be used to cover their absence due to side effects resulting from the COVID-19 vaccination</w:t>
      </w:r>
      <w:r w:rsidRPr="00A403A6">
        <w:rPr>
          <w:rFonts w:ascii="Times New Roman" w:hAnsi="Times New Roman" w:cs="Times New Roman"/>
          <w:sz w:val="24"/>
          <w:szCs w:val="24"/>
        </w:rPr>
        <w:t>.</w:t>
      </w:r>
      <w:r w:rsidR="00EF559D">
        <w:rPr>
          <w:rFonts w:ascii="Times New Roman" w:hAnsi="Times New Roman" w:cs="Times New Roman"/>
          <w:sz w:val="24"/>
          <w:szCs w:val="24"/>
        </w:rPr>
        <w:t xml:space="preserve"> </w:t>
      </w:r>
      <w:r w:rsidR="00EF559D" w:rsidRPr="00B00DA4">
        <w:rPr>
          <w:rFonts w:ascii="Times New Roman" w:hAnsi="Times New Roman" w:cs="Times New Roman"/>
          <w:sz w:val="24"/>
          <w:szCs w:val="24"/>
          <w:highlight w:val="yellow"/>
        </w:rPr>
        <w:t>[Describe how an employee should obtain necessary approvals, how to submit requests, how leave is being granted, etc.]</w:t>
      </w:r>
    </w:p>
    <w:p w14:paraId="6F4F53E5" w14:textId="5152794B" w:rsidR="00EF559D" w:rsidRDefault="00EF559D" w:rsidP="00EF559D">
      <w:pPr>
        <w:pStyle w:val="xmsonormal"/>
        <w:jc w:val="both"/>
        <w:rPr>
          <w:rFonts w:ascii="Times New Roman" w:hAnsi="Times New Roman" w:cs="Times New Roman"/>
          <w:sz w:val="24"/>
          <w:szCs w:val="24"/>
        </w:rPr>
      </w:pPr>
    </w:p>
    <w:p w14:paraId="64040AE2" w14:textId="573B477B" w:rsidR="00EF559D" w:rsidRDefault="00EF559D" w:rsidP="00EF559D">
      <w:pPr>
        <w:pStyle w:val="xmsonormal"/>
        <w:jc w:val="both"/>
        <w:rPr>
          <w:rFonts w:ascii="Times New Roman" w:hAnsi="Times New Roman" w:cs="Times New Roman"/>
          <w:sz w:val="24"/>
          <w:szCs w:val="24"/>
        </w:rPr>
      </w:pPr>
      <w:r>
        <w:rPr>
          <w:rFonts w:ascii="Times New Roman" w:hAnsi="Times New Roman" w:cs="Times New Roman"/>
          <w:sz w:val="24"/>
          <w:szCs w:val="24"/>
          <w:u w:val="single"/>
        </w:rPr>
        <w:t>Notification of COVID-19 and Removal from the Workplace</w:t>
      </w:r>
    </w:p>
    <w:p w14:paraId="54B526F1" w14:textId="02623962" w:rsidR="006B5A80" w:rsidRDefault="00EF559D" w:rsidP="00EF559D">
      <w:pPr>
        <w:pStyle w:val="xmsonormal"/>
        <w:jc w:val="both"/>
        <w:rPr>
          <w:rFonts w:ascii="Times New Roman" w:hAnsi="Times New Roman" w:cs="Times New Roman"/>
          <w:sz w:val="24"/>
          <w:szCs w:val="24"/>
        </w:rPr>
      </w:pPr>
      <w:r>
        <w:rPr>
          <w:rFonts w:ascii="Times New Roman" w:hAnsi="Times New Roman" w:cs="Times New Roman"/>
          <w:sz w:val="24"/>
          <w:szCs w:val="24"/>
        </w:rPr>
        <w:t>Employees must</w:t>
      </w:r>
      <w:r w:rsidRPr="00EF559D">
        <w:rPr>
          <w:rFonts w:ascii="Times New Roman" w:hAnsi="Times New Roman" w:cs="Times New Roman"/>
          <w:sz w:val="24"/>
          <w:szCs w:val="24"/>
        </w:rPr>
        <w:t xml:space="preserve"> promptly notify </w:t>
      </w:r>
      <w:r w:rsidRPr="00B00DA4">
        <w:rPr>
          <w:rFonts w:ascii="Times New Roman" w:hAnsi="Times New Roman" w:cs="Times New Roman"/>
          <w:sz w:val="24"/>
          <w:szCs w:val="24"/>
          <w:highlight w:val="yellow"/>
        </w:rPr>
        <w:t>[</w:t>
      </w:r>
      <w:r w:rsidR="00BB4FA1" w:rsidRPr="00B00DA4">
        <w:rPr>
          <w:rFonts w:ascii="Times New Roman" w:hAnsi="Times New Roman" w:cs="Times New Roman"/>
          <w:sz w:val="24"/>
          <w:szCs w:val="24"/>
          <w:highlight w:val="yellow"/>
        </w:rPr>
        <w:t>their supervisor</w:t>
      </w:r>
      <w:r w:rsidR="004B6DFD">
        <w:rPr>
          <w:rFonts w:ascii="Times New Roman" w:hAnsi="Times New Roman" w:cs="Times New Roman"/>
          <w:sz w:val="24"/>
          <w:szCs w:val="24"/>
          <w:highlight w:val="yellow"/>
        </w:rPr>
        <w:t xml:space="preserve"> or HR</w:t>
      </w:r>
      <w:r w:rsidRPr="00B00DA4">
        <w:rPr>
          <w:rFonts w:ascii="Times New Roman" w:hAnsi="Times New Roman" w:cs="Times New Roman"/>
          <w:sz w:val="24"/>
          <w:szCs w:val="24"/>
          <w:highlight w:val="yellow"/>
        </w:rPr>
        <w:t>]</w:t>
      </w:r>
      <w:r w:rsidRPr="00EF559D">
        <w:rPr>
          <w:rFonts w:ascii="Times New Roman" w:hAnsi="Times New Roman" w:cs="Times New Roman"/>
          <w:sz w:val="24"/>
          <w:szCs w:val="24"/>
        </w:rPr>
        <w:t xml:space="preserve"> when they have tested positive for COVID-19 or have been diagnosed with COVID-19 by a licensed healthcare provider.</w:t>
      </w:r>
      <w:r w:rsidR="00BB4FA1">
        <w:rPr>
          <w:rFonts w:ascii="Times New Roman" w:hAnsi="Times New Roman" w:cs="Times New Roman"/>
          <w:sz w:val="24"/>
          <w:szCs w:val="24"/>
        </w:rPr>
        <w:t xml:space="preserve"> </w:t>
      </w:r>
    </w:p>
    <w:p w14:paraId="5B314F7B" w14:textId="77777777" w:rsidR="006B5A80" w:rsidRDefault="006B5A80" w:rsidP="00EF559D">
      <w:pPr>
        <w:pStyle w:val="xmsonormal"/>
        <w:jc w:val="both"/>
        <w:rPr>
          <w:rFonts w:ascii="Times New Roman" w:hAnsi="Times New Roman" w:cs="Times New Roman"/>
          <w:sz w:val="24"/>
          <w:szCs w:val="24"/>
        </w:rPr>
      </w:pPr>
    </w:p>
    <w:p w14:paraId="10A72EF6" w14:textId="2DE663EB" w:rsidR="00EF559D" w:rsidRPr="00EF559D" w:rsidRDefault="00BB4FA1" w:rsidP="00EF559D">
      <w:pPr>
        <w:pStyle w:val="xmsonormal"/>
        <w:jc w:val="both"/>
        <w:rPr>
          <w:rFonts w:ascii="Times New Roman" w:hAnsi="Times New Roman" w:cs="Times New Roman"/>
          <w:sz w:val="24"/>
          <w:szCs w:val="24"/>
        </w:rPr>
      </w:pPr>
      <w:r>
        <w:rPr>
          <w:rFonts w:ascii="Times New Roman" w:hAnsi="Times New Roman" w:cs="Times New Roman"/>
          <w:sz w:val="24"/>
          <w:szCs w:val="24"/>
        </w:rPr>
        <w:t xml:space="preserve">If the employee learns of their positive COVID-19 test or diagnosis prior to the start of their workday, they must notify </w:t>
      </w:r>
      <w:r w:rsidRPr="00B00DA4">
        <w:rPr>
          <w:rFonts w:ascii="Times New Roman" w:hAnsi="Times New Roman" w:cs="Times New Roman"/>
          <w:sz w:val="24"/>
          <w:szCs w:val="24"/>
          <w:highlight w:val="yellow"/>
        </w:rPr>
        <w:t>[their supervisor]</w:t>
      </w:r>
      <w:r>
        <w:rPr>
          <w:rFonts w:ascii="Times New Roman" w:hAnsi="Times New Roman" w:cs="Times New Roman"/>
          <w:sz w:val="24"/>
          <w:szCs w:val="24"/>
        </w:rPr>
        <w:t xml:space="preserve"> prior to the start of their workday and must not come into the workplace. If the employee learns of their positive COVID-19 test or diagnosis during their workday, they must notify </w:t>
      </w:r>
      <w:r w:rsidRPr="00B00DA4">
        <w:rPr>
          <w:rFonts w:ascii="Times New Roman" w:hAnsi="Times New Roman" w:cs="Times New Roman"/>
          <w:sz w:val="24"/>
          <w:szCs w:val="24"/>
          <w:highlight w:val="yellow"/>
        </w:rPr>
        <w:t>[their supervisor]</w:t>
      </w:r>
      <w:r>
        <w:rPr>
          <w:rFonts w:ascii="Times New Roman" w:hAnsi="Times New Roman" w:cs="Times New Roman"/>
          <w:sz w:val="24"/>
          <w:szCs w:val="24"/>
        </w:rPr>
        <w:t xml:space="preserve"> </w:t>
      </w:r>
      <w:r w:rsidR="006B5A80">
        <w:rPr>
          <w:rFonts w:ascii="Times New Roman" w:hAnsi="Times New Roman" w:cs="Times New Roman"/>
          <w:sz w:val="24"/>
          <w:szCs w:val="24"/>
        </w:rPr>
        <w:t>as soon as safely possible</w:t>
      </w:r>
      <w:r>
        <w:rPr>
          <w:rFonts w:ascii="Times New Roman" w:hAnsi="Times New Roman" w:cs="Times New Roman"/>
          <w:sz w:val="24"/>
          <w:szCs w:val="24"/>
        </w:rPr>
        <w:t xml:space="preserve">, and the </w:t>
      </w:r>
      <w:r w:rsidR="006B5A80">
        <w:rPr>
          <w:rFonts w:ascii="Times New Roman" w:hAnsi="Times New Roman" w:cs="Times New Roman"/>
          <w:sz w:val="24"/>
          <w:szCs w:val="24"/>
        </w:rPr>
        <w:t xml:space="preserve">employee must take steps to avoid exposing any other individuals in the workplace. </w:t>
      </w:r>
    </w:p>
    <w:p w14:paraId="220C58AC" w14:textId="77777777" w:rsidR="00BB4FA1" w:rsidRDefault="00BB4FA1" w:rsidP="00EF559D">
      <w:pPr>
        <w:pStyle w:val="xmsonormal"/>
        <w:jc w:val="both"/>
        <w:rPr>
          <w:rFonts w:ascii="Times New Roman" w:hAnsi="Times New Roman" w:cs="Times New Roman"/>
          <w:sz w:val="24"/>
          <w:szCs w:val="24"/>
        </w:rPr>
      </w:pPr>
    </w:p>
    <w:p w14:paraId="2B150F24" w14:textId="4EB28D3C" w:rsidR="00EF559D" w:rsidRDefault="00EF559D" w:rsidP="00EF559D">
      <w:pPr>
        <w:pStyle w:val="xmsonormal"/>
        <w:jc w:val="both"/>
        <w:rPr>
          <w:rFonts w:ascii="Times New Roman" w:hAnsi="Times New Roman" w:cs="Times New Roman"/>
          <w:sz w:val="24"/>
          <w:szCs w:val="24"/>
        </w:rPr>
      </w:pPr>
      <w:r w:rsidRPr="00B00DA4">
        <w:rPr>
          <w:rFonts w:ascii="Times New Roman" w:hAnsi="Times New Roman" w:cs="Times New Roman"/>
          <w:sz w:val="24"/>
          <w:szCs w:val="24"/>
          <w:highlight w:val="yellow"/>
        </w:rPr>
        <w:t>[Describe any leave policies (e.g., sick leave, Family Medical Leave Act, other policies) that the employer will implement for employees who test positive for or are diagnosed with COVID-19.]</w:t>
      </w:r>
    </w:p>
    <w:p w14:paraId="5E0E77A0" w14:textId="3C567E0D" w:rsidR="00EF559D" w:rsidRPr="00EF559D" w:rsidRDefault="00EF559D" w:rsidP="00EF559D">
      <w:pPr>
        <w:pStyle w:val="xmsonormal"/>
        <w:jc w:val="both"/>
        <w:rPr>
          <w:rFonts w:ascii="Times New Roman" w:hAnsi="Times New Roman" w:cs="Times New Roman"/>
          <w:sz w:val="24"/>
          <w:szCs w:val="24"/>
        </w:rPr>
      </w:pPr>
    </w:p>
    <w:p w14:paraId="6C101C86" w14:textId="77777777" w:rsidR="00EF559D" w:rsidRPr="006B5A80" w:rsidRDefault="00EF559D" w:rsidP="00EF559D">
      <w:pPr>
        <w:pStyle w:val="xmsonormal"/>
        <w:jc w:val="both"/>
        <w:rPr>
          <w:rFonts w:ascii="Times New Roman" w:hAnsi="Times New Roman" w:cs="Times New Roman"/>
          <w:i/>
          <w:iCs/>
          <w:sz w:val="24"/>
          <w:szCs w:val="24"/>
        </w:rPr>
      </w:pPr>
      <w:r w:rsidRPr="006B5A80">
        <w:rPr>
          <w:rFonts w:ascii="Times New Roman" w:hAnsi="Times New Roman" w:cs="Times New Roman"/>
          <w:i/>
          <w:iCs/>
          <w:sz w:val="24"/>
          <w:szCs w:val="24"/>
        </w:rPr>
        <w:t>Return to Work Criteria</w:t>
      </w:r>
    </w:p>
    <w:p w14:paraId="177D9077" w14:textId="77777777" w:rsidR="006B5A80" w:rsidRDefault="00EF559D" w:rsidP="00EF559D">
      <w:pPr>
        <w:pStyle w:val="xmsonormal"/>
        <w:jc w:val="both"/>
        <w:rPr>
          <w:rFonts w:ascii="Times New Roman" w:hAnsi="Times New Roman" w:cs="Times New Roman"/>
          <w:sz w:val="24"/>
          <w:szCs w:val="24"/>
        </w:rPr>
      </w:pPr>
      <w:r w:rsidRPr="00EF559D">
        <w:rPr>
          <w:rFonts w:ascii="Times New Roman" w:hAnsi="Times New Roman" w:cs="Times New Roman"/>
          <w:sz w:val="24"/>
          <w:szCs w:val="24"/>
        </w:rPr>
        <w:t xml:space="preserve">For any employee removed because they are COVID-19 positive, </w:t>
      </w:r>
      <w:r w:rsidR="006B5A80">
        <w:rPr>
          <w:rFonts w:ascii="Times New Roman" w:hAnsi="Times New Roman" w:cs="Times New Roman"/>
          <w:sz w:val="24"/>
          <w:szCs w:val="24"/>
        </w:rPr>
        <w:t>the Company</w:t>
      </w:r>
      <w:r w:rsidRPr="00EF559D">
        <w:rPr>
          <w:rFonts w:ascii="Times New Roman" w:hAnsi="Times New Roman" w:cs="Times New Roman"/>
          <w:sz w:val="24"/>
          <w:szCs w:val="24"/>
        </w:rPr>
        <w:t xml:space="preserve"> will keep them removed from the workplace until the employee</w:t>
      </w:r>
      <w:r w:rsidR="006B5A80">
        <w:rPr>
          <w:rFonts w:ascii="Times New Roman" w:hAnsi="Times New Roman" w:cs="Times New Roman"/>
          <w:sz w:val="24"/>
          <w:szCs w:val="24"/>
        </w:rPr>
        <w:t xml:space="preserve"> either:</w:t>
      </w:r>
    </w:p>
    <w:p w14:paraId="679C4E22" w14:textId="77777777" w:rsidR="006B5A80" w:rsidRDefault="006B5A80" w:rsidP="00EF559D">
      <w:pPr>
        <w:pStyle w:val="xmsonormal"/>
        <w:jc w:val="both"/>
        <w:rPr>
          <w:rFonts w:ascii="Times New Roman" w:hAnsi="Times New Roman" w:cs="Times New Roman"/>
          <w:sz w:val="24"/>
          <w:szCs w:val="24"/>
        </w:rPr>
      </w:pPr>
    </w:p>
    <w:p w14:paraId="385065F7" w14:textId="77777777" w:rsidR="006B5A80" w:rsidRDefault="006B5A80" w:rsidP="006B5A80">
      <w:pPr>
        <w:pStyle w:val="xmsonormal"/>
        <w:numPr>
          <w:ilvl w:val="0"/>
          <w:numId w:val="26"/>
        </w:numPr>
        <w:jc w:val="both"/>
        <w:rPr>
          <w:rFonts w:ascii="Times New Roman" w:hAnsi="Times New Roman" w:cs="Times New Roman"/>
          <w:sz w:val="24"/>
          <w:szCs w:val="24"/>
        </w:rPr>
      </w:pPr>
      <w:r>
        <w:rPr>
          <w:rFonts w:ascii="Times New Roman" w:hAnsi="Times New Roman" w:cs="Times New Roman"/>
          <w:sz w:val="24"/>
          <w:szCs w:val="24"/>
        </w:rPr>
        <w:t>R</w:t>
      </w:r>
      <w:r w:rsidR="00EF559D" w:rsidRPr="00EF559D">
        <w:rPr>
          <w:rFonts w:ascii="Times New Roman" w:hAnsi="Times New Roman" w:cs="Times New Roman"/>
          <w:sz w:val="24"/>
          <w:szCs w:val="24"/>
        </w:rPr>
        <w:t xml:space="preserve">eceives a negative result on a COVID-19 nucleic acid amplification test (NAAT) following a positive result on a COVID-19 antigen test if the employee chooses to seek a NAAT test for confirmatory testing; </w:t>
      </w:r>
    </w:p>
    <w:p w14:paraId="5A39824E" w14:textId="77777777" w:rsidR="006B5A80" w:rsidRDefault="006B5A80" w:rsidP="006B5A80">
      <w:pPr>
        <w:pStyle w:val="xmsonormal"/>
        <w:numPr>
          <w:ilvl w:val="0"/>
          <w:numId w:val="26"/>
        </w:numPr>
        <w:jc w:val="both"/>
        <w:rPr>
          <w:rFonts w:ascii="Times New Roman" w:hAnsi="Times New Roman" w:cs="Times New Roman"/>
          <w:sz w:val="24"/>
          <w:szCs w:val="24"/>
        </w:rPr>
      </w:pPr>
      <w:r>
        <w:rPr>
          <w:rFonts w:ascii="Times New Roman" w:hAnsi="Times New Roman" w:cs="Times New Roman"/>
          <w:sz w:val="24"/>
          <w:szCs w:val="24"/>
        </w:rPr>
        <w:t>M</w:t>
      </w:r>
      <w:r w:rsidR="00EF559D" w:rsidRPr="00EF559D">
        <w:rPr>
          <w:rFonts w:ascii="Times New Roman" w:hAnsi="Times New Roman" w:cs="Times New Roman"/>
          <w:sz w:val="24"/>
          <w:szCs w:val="24"/>
        </w:rPr>
        <w:t>eets the return</w:t>
      </w:r>
      <w:r>
        <w:rPr>
          <w:rFonts w:ascii="Times New Roman" w:hAnsi="Times New Roman" w:cs="Times New Roman"/>
          <w:sz w:val="24"/>
          <w:szCs w:val="24"/>
        </w:rPr>
        <w:t>-</w:t>
      </w:r>
      <w:r w:rsidR="00EF559D" w:rsidRPr="00EF559D">
        <w:rPr>
          <w:rFonts w:ascii="Times New Roman" w:hAnsi="Times New Roman" w:cs="Times New Roman"/>
          <w:sz w:val="24"/>
          <w:szCs w:val="24"/>
        </w:rPr>
        <w:t>to</w:t>
      </w:r>
      <w:r>
        <w:rPr>
          <w:rFonts w:ascii="Times New Roman" w:hAnsi="Times New Roman" w:cs="Times New Roman"/>
          <w:sz w:val="24"/>
          <w:szCs w:val="24"/>
        </w:rPr>
        <w:t>-</w:t>
      </w:r>
      <w:r w:rsidR="00EF559D" w:rsidRPr="00EF559D">
        <w:rPr>
          <w:rFonts w:ascii="Times New Roman" w:hAnsi="Times New Roman" w:cs="Times New Roman"/>
          <w:sz w:val="24"/>
          <w:szCs w:val="24"/>
        </w:rPr>
        <w:t xml:space="preserve">work criteria in CDC’s “Isolation Guidance”; or </w:t>
      </w:r>
    </w:p>
    <w:p w14:paraId="412333FF" w14:textId="65551915" w:rsidR="00EF559D" w:rsidRPr="00EF559D" w:rsidRDefault="006B5A80" w:rsidP="006B5A80">
      <w:pPr>
        <w:pStyle w:val="xmsonormal"/>
        <w:numPr>
          <w:ilvl w:val="0"/>
          <w:numId w:val="26"/>
        </w:numPr>
        <w:jc w:val="both"/>
        <w:rPr>
          <w:rFonts w:ascii="Times New Roman" w:hAnsi="Times New Roman" w:cs="Times New Roman"/>
          <w:sz w:val="24"/>
          <w:szCs w:val="24"/>
        </w:rPr>
      </w:pPr>
      <w:r>
        <w:rPr>
          <w:rFonts w:ascii="Times New Roman" w:hAnsi="Times New Roman" w:cs="Times New Roman"/>
          <w:sz w:val="24"/>
          <w:szCs w:val="24"/>
        </w:rPr>
        <w:t>R</w:t>
      </w:r>
      <w:r w:rsidR="00EF559D" w:rsidRPr="00EF559D">
        <w:rPr>
          <w:rFonts w:ascii="Times New Roman" w:hAnsi="Times New Roman" w:cs="Times New Roman"/>
          <w:sz w:val="24"/>
          <w:szCs w:val="24"/>
        </w:rPr>
        <w:t xml:space="preserve">eceives a recommendation to return to work from a licensed healthcare provider. </w:t>
      </w:r>
    </w:p>
    <w:p w14:paraId="5BF0FB8A" w14:textId="77777777" w:rsidR="006B5A80" w:rsidRDefault="006B5A80" w:rsidP="00EF559D">
      <w:pPr>
        <w:pStyle w:val="xmsonormal"/>
        <w:jc w:val="both"/>
        <w:rPr>
          <w:rFonts w:ascii="Times New Roman" w:hAnsi="Times New Roman" w:cs="Times New Roman"/>
          <w:sz w:val="24"/>
          <w:szCs w:val="24"/>
        </w:rPr>
      </w:pPr>
    </w:p>
    <w:p w14:paraId="7E8E8617" w14:textId="46EEB4B9" w:rsidR="00EF559D" w:rsidRPr="00EF559D" w:rsidRDefault="00EF559D" w:rsidP="00EF559D">
      <w:pPr>
        <w:pStyle w:val="xmsonormal"/>
        <w:jc w:val="both"/>
        <w:rPr>
          <w:rFonts w:ascii="Times New Roman" w:hAnsi="Times New Roman" w:cs="Times New Roman"/>
          <w:sz w:val="24"/>
          <w:szCs w:val="24"/>
        </w:rPr>
      </w:pPr>
      <w:r w:rsidRPr="00EF559D">
        <w:rPr>
          <w:rFonts w:ascii="Times New Roman" w:hAnsi="Times New Roman" w:cs="Times New Roman"/>
          <w:sz w:val="24"/>
          <w:szCs w:val="24"/>
        </w:rPr>
        <w:t>Under CDC’s “Isolation Guidance,” asymptomatic employees may return to work once 10 days have passed since the positive test, and symptomatic employees may return to work after all the following are true:</w:t>
      </w:r>
    </w:p>
    <w:p w14:paraId="019CA1EB" w14:textId="77777777" w:rsidR="006B5A80" w:rsidRDefault="006B5A80" w:rsidP="00EF559D">
      <w:pPr>
        <w:pStyle w:val="xmsonormal"/>
        <w:jc w:val="both"/>
        <w:rPr>
          <w:rFonts w:ascii="Times New Roman" w:hAnsi="Times New Roman" w:cs="Times New Roman"/>
          <w:sz w:val="24"/>
          <w:szCs w:val="24"/>
        </w:rPr>
      </w:pPr>
    </w:p>
    <w:p w14:paraId="4C02ADB1" w14:textId="77777777" w:rsidR="006B5A80" w:rsidRDefault="00EF559D" w:rsidP="00EF559D">
      <w:pPr>
        <w:pStyle w:val="xmsonormal"/>
        <w:numPr>
          <w:ilvl w:val="0"/>
          <w:numId w:val="27"/>
        </w:numPr>
        <w:jc w:val="both"/>
        <w:rPr>
          <w:rFonts w:ascii="Times New Roman" w:hAnsi="Times New Roman" w:cs="Times New Roman"/>
          <w:sz w:val="24"/>
          <w:szCs w:val="24"/>
        </w:rPr>
      </w:pPr>
      <w:r w:rsidRPr="00EF559D">
        <w:rPr>
          <w:rFonts w:ascii="Times New Roman" w:hAnsi="Times New Roman" w:cs="Times New Roman"/>
          <w:sz w:val="24"/>
          <w:szCs w:val="24"/>
        </w:rPr>
        <w:t>At least 10 days have passed since symptoms first appeared, and</w:t>
      </w:r>
    </w:p>
    <w:p w14:paraId="55C5D4DC" w14:textId="77777777" w:rsidR="006B5A80" w:rsidRDefault="00EF559D" w:rsidP="00EF559D">
      <w:pPr>
        <w:pStyle w:val="xmsonormal"/>
        <w:numPr>
          <w:ilvl w:val="0"/>
          <w:numId w:val="27"/>
        </w:numPr>
        <w:jc w:val="both"/>
        <w:rPr>
          <w:rFonts w:ascii="Times New Roman" w:hAnsi="Times New Roman" w:cs="Times New Roman"/>
          <w:sz w:val="24"/>
          <w:szCs w:val="24"/>
        </w:rPr>
      </w:pPr>
      <w:r w:rsidRPr="006B5A80">
        <w:rPr>
          <w:rFonts w:ascii="Times New Roman" w:hAnsi="Times New Roman" w:cs="Times New Roman"/>
          <w:sz w:val="24"/>
          <w:szCs w:val="24"/>
        </w:rPr>
        <w:t>At least 24 hours have passed with no fever without fever-reducing medication, and</w:t>
      </w:r>
    </w:p>
    <w:p w14:paraId="49B891AF" w14:textId="088AF42B" w:rsidR="00EF559D" w:rsidRPr="006B5A80" w:rsidRDefault="00EF559D" w:rsidP="00EF559D">
      <w:pPr>
        <w:pStyle w:val="xmsonormal"/>
        <w:numPr>
          <w:ilvl w:val="0"/>
          <w:numId w:val="27"/>
        </w:numPr>
        <w:jc w:val="both"/>
        <w:rPr>
          <w:rFonts w:ascii="Times New Roman" w:hAnsi="Times New Roman" w:cs="Times New Roman"/>
          <w:sz w:val="24"/>
          <w:szCs w:val="24"/>
        </w:rPr>
      </w:pPr>
      <w:r w:rsidRPr="006B5A80">
        <w:rPr>
          <w:rFonts w:ascii="Times New Roman" w:hAnsi="Times New Roman" w:cs="Times New Roman"/>
          <w:sz w:val="24"/>
          <w:szCs w:val="24"/>
        </w:rPr>
        <w:t>Other symptoms of COVID-19 are improving (loss of taste and smell may persist for weeks or months and need not delay the end of isolation).</w:t>
      </w:r>
    </w:p>
    <w:p w14:paraId="48B9B5A0" w14:textId="77777777" w:rsidR="00EF559D" w:rsidRPr="00EF559D" w:rsidRDefault="00EF559D" w:rsidP="00EF559D">
      <w:pPr>
        <w:pStyle w:val="xmsonormal"/>
        <w:jc w:val="both"/>
        <w:rPr>
          <w:rFonts w:ascii="Times New Roman" w:hAnsi="Times New Roman" w:cs="Times New Roman"/>
          <w:sz w:val="24"/>
          <w:szCs w:val="24"/>
        </w:rPr>
      </w:pPr>
    </w:p>
    <w:p w14:paraId="177986CE" w14:textId="64D8A152" w:rsidR="00EF559D" w:rsidRDefault="00EF559D" w:rsidP="00EF559D">
      <w:pPr>
        <w:pStyle w:val="xmsonormal"/>
        <w:jc w:val="both"/>
        <w:rPr>
          <w:rFonts w:ascii="Times New Roman" w:hAnsi="Times New Roman" w:cs="Times New Roman"/>
          <w:sz w:val="24"/>
          <w:szCs w:val="24"/>
        </w:rPr>
      </w:pPr>
      <w:r w:rsidRPr="00EF559D">
        <w:rPr>
          <w:rFonts w:ascii="Times New Roman" w:hAnsi="Times New Roman" w:cs="Times New Roman"/>
          <w:sz w:val="24"/>
          <w:szCs w:val="24"/>
        </w:rPr>
        <w:t xml:space="preserve">If an employee has severe COVID-19 or an immune disease, </w:t>
      </w:r>
      <w:r w:rsidR="006B5A80">
        <w:rPr>
          <w:rFonts w:ascii="Times New Roman" w:hAnsi="Times New Roman" w:cs="Times New Roman"/>
          <w:sz w:val="24"/>
          <w:szCs w:val="24"/>
        </w:rPr>
        <w:t xml:space="preserve">the Company </w:t>
      </w:r>
      <w:r w:rsidRPr="00EF559D">
        <w:rPr>
          <w:rFonts w:ascii="Times New Roman" w:hAnsi="Times New Roman" w:cs="Times New Roman"/>
          <w:sz w:val="24"/>
          <w:szCs w:val="24"/>
        </w:rPr>
        <w:t>will follow the guidance of a licensed healthcare provider regarding return to work.</w:t>
      </w:r>
    </w:p>
    <w:p w14:paraId="25B1A77F" w14:textId="3F5979FB" w:rsidR="00EF559D" w:rsidRDefault="00EF559D" w:rsidP="00EF559D">
      <w:pPr>
        <w:pStyle w:val="xmsonormal"/>
        <w:jc w:val="both"/>
        <w:rPr>
          <w:rFonts w:ascii="Times New Roman" w:hAnsi="Times New Roman" w:cs="Times New Roman"/>
          <w:sz w:val="24"/>
          <w:szCs w:val="24"/>
        </w:rPr>
      </w:pPr>
    </w:p>
    <w:p w14:paraId="66A96FD8" w14:textId="0D348D42" w:rsidR="0017496E" w:rsidRDefault="0017496E" w:rsidP="00EF559D">
      <w:pPr>
        <w:pStyle w:val="xmsonormal"/>
        <w:jc w:val="both"/>
        <w:rPr>
          <w:rFonts w:ascii="Times New Roman" w:hAnsi="Times New Roman" w:cs="Times New Roman"/>
          <w:sz w:val="24"/>
          <w:szCs w:val="24"/>
        </w:rPr>
      </w:pPr>
    </w:p>
    <w:p w14:paraId="341BE402" w14:textId="77777777" w:rsidR="0017496E" w:rsidRDefault="0017496E" w:rsidP="00EF559D">
      <w:pPr>
        <w:pStyle w:val="xmsonormal"/>
        <w:jc w:val="both"/>
        <w:rPr>
          <w:rFonts w:ascii="Times New Roman" w:hAnsi="Times New Roman" w:cs="Times New Roman"/>
          <w:sz w:val="24"/>
          <w:szCs w:val="24"/>
        </w:rPr>
      </w:pPr>
    </w:p>
    <w:p w14:paraId="6B85C57C" w14:textId="6802864B" w:rsidR="006B5A80" w:rsidRDefault="006B5A80" w:rsidP="00EF559D">
      <w:pPr>
        <w:pStyle w:val="xmsonormal"/>
        <w:jc w:val="both"/>
        <w:rPr>
          <w:rFonts w:ascii="Times New Roman" w:hAnsi="Times New Roman" w:cs="Times New Roman"/>
          <w:sz w:val="24"/>
          <w:szCs w:val="24"/>
        </w:rPr>
      </w:pPr>
      <w:r>
        <w:rPr>
          <w:rFonts w:ascii="Times New Roman" w:hAnsi="Times New Roman" w:cs="Times New Roman"/>
          <w:sz w:val="24"/>
          <w:szCs w:val="24"/>
          <w:u w:val="single"/>
        </w:rPr>
        <w:lastRenderedPageBreak/>
        <w:t>COVID-19 Testing</w:t>
      </w:r>
    </w:p>
    <w:p w14:paraId="005D5996" w14:textId="00F0CA21" w:rsidR="006B5A80" w:rsidRDefault="00D745CF" w:rsidP="006B5A80">
      <w:pPr>
        <w:pStyle w:val="xmsonormal"/>
        <w:jc w:val="both"/>
        <w:rPr>
          <w:rFonts w:ascii="Times New Roman" w:hAnsi="Times New Roman" w:cs="Times New Roman"/>
          <w:sz w:val="24"/>
          <w:szCs w:val="24"/>
        </w:rPr>
      </w:pPr>
      <w:r w:rsidRPr="00D745CF">
        <w:rPr>
          <w:rFonts w:ascii="Times New Roman" w:hAnsi="Times New Roman" w:cs="Times New Roman"/>
          <w:sz w:val="24"/>
          <w:szCs w:val="24"/>
        </w:rPr>
        <w:t xml:space="preserve">All employees who are not fully vaccinated as of </w:t>
      </w:r>
      <w:r w:rsidRPr="00D745CF">
        <w:rPr>
          <w:rFonts w:ascii="Times New Roman" w:hAnsi="Times New Roman" w:cs="Times New Roman"/>
          <w:sz w:val="24"/>
          <w:szCs w:val="24"/>
          <w:highlight w:val="yellow"/>
        </w:rPr>
        <w:t>[Date]</w:t>
      </w:r>
      <w:r w:rsidRPr="00D745CF">
        <w:rPr>
          <w:rFonts w:ascii="Times New Roman" w:hAnsi="Times New Roman" w:cs="Times New Roman"/>
          <w:sz w:val="24"/>
          <w:szCs w:val="24"/>
        </w:rPr>
        <w:t xml:space="preserve"> will be required to undergo regular COVID-19 testing.</w:t>
      </w:r>
    </w:p>
    <w:p w14:paraId="4093CB73" w14:textId="77777777" w:rsidR="00D745CF" w:rsidRPr="006B5A80" w:rsidRDefault="00D745CF" w:rsidP="006B5A80">
      <w:pPr>
        <w:pStyle w:val="xmsonormal"/>
        <w:jc w:val="both"/>
        <w:rPr>
          <w:rFonts w:ascii="Times New Roman" w:hAnsi="Times New Roman" w:cs="Times New Roman"/>
          <w:sz w:val="24"/>
          <w:szCs w:val="24"/>
        </w:rPr>
      </w:pPr>
    </w:p>
    <w:p w14:paraId="1A2042C3" w14:textId="38434030" w:rsidR="006B5A80" w:rsidRDefault="006B5A80" w:rsidP="006B5A80">
      <w:pPr>
        <w:pStyle w:val="xmsonormal"/>
        <w:jc w:val="both"/>
        <w:rPr>
          <w:rFonts w:ascii="Times New Roman" w:hAnsi="Times New Roman" w:cs="Times New Roman"/>
          <w:sz w:val="24"/>
          <w:szCs w:val="24"/>
        </w:rPr>
      </w:pPr>
      <w:r w:rsidRPr="006B5A80">
        <w:rPr>
          <w:rFonts w:ascii="Times New Roman" w:hAnsi="Times New Roman" w:cs="Times New Roman"/>
          <w:sz w:val="24"/>
          <w:szCs w:val="24"/>
        </w:rPr>
        <w:t xml:space="preserve">Employees who report to the workplace at least once every seven </w:t>
      </w:r>
      <w:r>
        <w:rPr>
          <w:rFonts w:ascii="Times New Roman" w:hAnsi="Times New Roman" w:cs="Times New Roman"/>
          <w:sz w:val="24"/>
          <w:szCs w:val="24"/>
        </w:rPr>
        <w:t xml:space="preserve">(7) </w:t>
      </w:r>
      <w:r w:rsidRPr="006B5A80">
        <w:rPr>
          <w:rFonts w:ascii="Times New Roman" w:hAnsi="Times New Roman" w:cs="Times New Roman"/>
          <w:sz w:val="24"/>
          <w:szCs w:val="24"/>
        </w:rPr>
        <w:t xml:space="preserve">days: </w:t>
      </w:r>
    </w:p>
    <w:p w14:paraId="304E139F" w14:textId="77777777" w:rsidR="006B5A80" w:rsidRPr="006B5A80" w:rsidRDefault="006B5A80" w:rsidP="006B5A80">
      <w:pPr>
        <w:pStyle w:val="xmsonormal"/>
        <w:jc w:val="both"/>
        <w:rPr>
          <w:rFonts w:ascii="Times New Roman" w:hAnsi="Times New Roman" w:cs="Times New Roman"/>
          <w:sz w:val="24"/>
          <w:szCs w:val="24"/>
        </w:rPr>
      </w:pPr>
    </w:p>
    <w:p w14:paraId="3B7D485B" w14:textId="77777777" w:rsidR="006B5A80" w:rsidRDefault="006B5A80" w:rsidP="006B5A80">
      <w:pPr>
        <w:pStyle w:val="xmso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M</w:t>
      </w:r>
      <w:r w:rsidRPr="006B5A80">
        <w:rPr>
          <w:rFonts w:ascii="Times New Roman" w:hAnsi="Times New Roman" w:cs="Times New Roman"/>
          <w:sz w:val="24"/>
          <w:szCs w:val="24"/>
        </w:rPr>
        <w:t xml:space="preserve">ust be tested for COVID-19 at least once every seven </w:t>
      </w:r>
      <w:r>
        <w:rPr>
          <w:rFonts w:ascii="Times New Roman" w:hAnsi="Times New Roman" w:cs="Times New Roman"/>
          <w:sz w:val="24"/>
          <w:szCs w:val="24"/>
        </w:rPr>
        <w:t xml:space="preserve">(7) </w:t>
      </w:r>
      <w:r w:rsidRPr="006B5A80">
        <w:rPr>
          <w:rFonts w:ascii="Times New Roman" w:hAnsi="Times New Roman" w:cs="Times New Roman"/>
          <w:sz w:val="24"/>
          <w:szCs w:val="24"/>
        </w:rPr>
        <w:t>days; and</w:t>
      </w:r>
    </w:p>
    <w:p w14:paraId="43D409D3" w14:textId="0F59BE74" w:rsidR="006B5A80" w:rsidRPr="006B5A80" w:rsidRDefault="006B5A80" w:rsidP="006B5A80">
      <w:pPr>
        <w:pStyle w:val="xmsonormal"/>
        <w:numPr>
          <w:ilvl w:val="0"/>
          <w:numId w:val="28"/>
        </w:numPr>
        <w:jc w:val="both"/>
        <w:rPr>
          <w:rFonts w:ascii="Times New Roman" w:hAnsi="Times New Roman" w:cs="Times New Roman"/>
          <w:sz w:val="24"/>
          <w:szCs w:val="24"/>
        </w:rPr>
      </w:pPr>
      <w:r>
        <w:rPr>
          <w:rFonts w:ascii="Times New Roman" w:hAnsi="Times New Roman" w:cs="Times New Roman"/>
          <w:sz w:val="24"/>
          <w:szCs w:val="24"/>
        </w:rPr>
        <w:t>M</w:t>
      </w:r>
      <w:r w:rsidRPr="006B5A80">
        <w:rPr>
          <w:rFonts w:ascii="Times New Roman" w:hAnsi="Times New Roman" w:cs="Times New Roman"/>
          <w:sz w:val="24"/>
          <w:szCs w:val="24"/>
        </w:rPr>
        <w:t xml:space="preserve">ust provide documentation of the most recent COVID-19 test result to </w:t>
      </w:r>
      <w:r w:rsidRPr="00B00DA4">
        <w:rPr>
          <w:rFonts w:ascii="Times New Roman" w:hAnsi="Times New Roman" w:cs="Times New Roman"/>
          <w:sz w:val="24"/>
          <w:szCs w:val="24"/>
          <w:highlight w:val="yellow"/>
        </w:rPr>
        <w:t>[Human Resources]</w:t>
      </w:r>
      <w:r w:rsidRPr="006B5A80">
        <w:rPr>
          <w:rFonts w:ascii="Times New Roman" w:hAnsi="Times New Roman" w:cs="Times New Roman"/>
          <w:sz w:val="24"/>
          <w:szCs w:val="24"/>
        </w:rPr>
        <w:t xml:space="preserve"> no later than the seventh </w:t>
      </w:r>
      <w:r>
        <w:rPr>
          <w:rFonts w:ascii="Times New Roman" w:hAnsi="Times New Roman" w:cs="Times New Roman"/>
          <w:sz w:val="24"/>
          <w:szCs w:val="24"/>
        </w:rPr>
        <w:t xml:space="preserve">(7th) </w:t>
      </w:r>
      <w:r w:rsidRPr="006B5A80">
        <w:rPr>
          <w:rFonts w:ascii="Times New Roman" w:hAnsi="Times New Roman" w:cs="Times New Roman"/>
          <w:sz w:val="24"/>
          <w:szCs w:val="24"/>
        </w:rPr>
        <w:t>day following the date on which the employee last provided a test result.</w:t>
      </w:r>
    </w:p>
    <w:p w14:paraId="7C125D7D" w14:textId="77777777" w:rsidR="006B5A80" w:rsidRDefault="006B5A80" w:rsidP="006B5A80">
      <w:pPr>
        <w:pStyle w:val="xmsonormal"/>
        <w:jc w:val="both"/>
        <w:rPr>
          <w:rFonts w:ascii="Times New Roman" w:hAnsi="Times New Roman" w:cs="Times New Roman"/>
          <w:sz w:val="24"/>
          <w:szCs w:val="24"/>
        </w:rPr>
      </w:pPr>
    </w:p>
    <w:p w14:paraId="3889AD28" w14:textId="73C015CE" w:rsidR="006B5A80" w:rsidRPr="006B5A80" w:rsidRDefault="006B5A80" w:rsidP="006B5A80">
      <w:pPr>
        <w:pStyle w:val="xmsonormal"/>
        <w:jc w:val="both"/>
        <w:rPr>
          <w:rFonts w:ascii="Times New Roman" w:hAnsi="Times New Roman" w:cs="Times New Roman"/>
          <w:sz w:val="24"/>
          <w:szCs w:val="24"/>
        </w:rPr>
      </w:pPr>
      <w:r w:rsidRPr="006B5A80">
        <w:rPr>
          <w:rFonts w:ascii="Times New Roman" w:hAnsi="Times New Roman" w:cs="Times New Roman"/>
          <w:sz w:val="24"/>
          <w:szCs w:val="24"/>
        </w:rPr>
        <w:t xml:space="preserve">Any employee who does not report to the workplace during a period of seven </w:t>
      </w:r>
      <w:r>
        <w:rPr>
          <w:rFonts w:ascii="Times New Roman" w:hAnsi="Times New Roman" w:cs="Times New Roman"/>
          <w:sz w:val="24"/>
          <w:szCs w:val="24"/>
        </w:rPr>
        <w:t xml:space="preserve">(7) </w:t>
      </w:r>
      <w:r w:rsidRPr="006B5A80">
        <w:rPr>
          <w:rFonts w:ascii="Times New Roman" w:hAnsi="Times New Roman" w:cs="Times New Roman"/>
          <w:sz w:val="24"/>
          <w:szCs w:val="24"/>
        </w:rPr>
        <w:t xml:space="preserve">or more days (e.g., if they were teleworking for prior to reporting to the workplace): </w:t>
      </w:r>
    </w:p>
    <w:p w14:paraId="0D92FE8A" w14:textId="77777777" w:rsidR="006B5A80" w:rsidRDefault="006B5A80" w:rsidP="006B5A80">
      <w:pPr>
        <w:pStyle w:val="xmsonormal"/>
        <w:jc w:val="both"/>
        <w:rPr>
          <w:rFonts w:ascii="Times New Roman" w:hAnsi="Times New Roman" w:cs="Times New Roman"/>
          <w:sz w:val="24"/>
          <w:szCs w:val="24"/>
        </w:rPr>
      </w:pPr>
    </w:p>
    <w:p w14:paraId="4F472886" w14:textId="77777777" w:rsidR="00B00DA4" w:rsidRDefault="00B00DA4" w:rsidP="006B5A80">
      <w:pPr>
        <w:pStyle w:val="xmsonormal"/>
        <w:numPr>
          <w:ilvl w:val="0"/>
          <w:numId w:val="29"/>
        </w:numPr>
        <w:jc w:val="both"/>
        <w:rPr>
          <w:rFonts w:ascii="Times New Roman" w:hAnsi="Times New Roman" w:cs="Times New Roman"/>
          <w:sz w:val="24"/>
          <w:szCs w:val="24"/>
        </w:rPr>
      </w:pPr>
      <w:r>
        <w:rPr>
          <w:rFonts w:ascii="Times New Roman" w:hAnsi="Times New Roman" w:cs="Times New Roman"/>
          <w:sz w:val="24"/>
          <w:szCs w:val="24"/>
        </w:rPr>
        <w:t>M</w:t>
      </w:r>
      <w:r w:rsidR="006B5A80" w:rsidRPr="006B5A80">
        <w:rPr>
          <w:rFonts w:ascii="Times New Roman" w:hAnsi="Times New Roman" w:cs="Times New Roman"/>
          <w:sz w:val="24"/>
          <w:szCs w:val="24"/>
        </w:rPr>
        <w:t xml:space="preserve">ust be tested for COVID-19 within seven </w:t>
      </w:r>
      <w:r>
        <w:rPr>
          <w:rFonts w:ascii="Times New Roman" w:hAnsi="Times New Roman" w:cs="Times New Roman"/>
          <w:sz w:val="24"/>
          <w:szCs w:val="24"/>
        </w:rPr>
        <w:t xml:space="preserve">(7) </w:t>
      </w:r>
      <w:r w:rsidR="006B5A80" w:rsidRPr="006B5A80">
        <w:rPr>
          <w:rFonts w:ascii="Times New Roman" w:hAnsi="Times New Roman" w:cs="Times New Roman"/>
          <w:sz w:val="24"/>
          <w:szCs w:val="24"/>
        </w:rPr>
        <w:t>days prior to returning to the workplace; and</w:t>
      </w:r>
    </w:p>
    <w:p w14:paraId="59EC2EA3" w14:textId="7A93F301" w:rsidR="006B5A80" w:rsidRPr="00B00DA4" w:rsidRDefault="00B00DA4" w:rsidP="006B5A80">
      <w:pPr>
        <w:pStyle w:val="xmsonormal"/>
        <w:numPr>
          <w:ilvl w:val="0"/>
          <w:numId w:val="29"/>
        </w:numPr>
        <w:jc w:val="both"/>
        <w:rPr>
          <w:rFonts w:ascii="Times New Roman" w:hAnsi="Times New Roman" w:cs="Times New Roman"/>
          <w:sz w:val="24"/>
          <w:szCs w:val="24"/>
        </w:rPr>
      </w:pPr>
      <w:r>
        <w:rPr>
          <w:rFonts w:ascii="Times New Roman" w:hAnsi="Times New Roman" w:cs="Times New Roman"/>
          <w:sz w:val="24"/>
          <w:szCs w:val="24"/>
        </w:rPr>
        <w:t>M</w:t>
      </w:r>
      <w:r w:rsidR="006B5A80" w:rsidRPr="00B00DA4">
        <w:rPr>
          <w:rFonts w:ascii="Times New Roman" w:hAnsi="Times New Roman" w:cs="Times New Roman"/>
          <w:sz w:val="24"/>
          <w:szCs w:val="24"/>
        </w:rPr>
        <w:t xml:space="preserve">ust provide documentation of that test result to </w:t>
      </w:r>
      <w:r w:rsidR="006B5A80" w:rsidRPr="00B00DA4">
        <w:rPr>
          <w:rFonts w:ascii="Times New Roman" w:hAnsi="Times New Roman" w:cs="Times New Roman"/>
          <w:sz w:val="24"/>
          <w:szCs w:val="24"/>
          <w:highlight w:val="yellow"/>
        </w:rPr>
        <w:t>[</w:t>
      </w:r>
      <w:r w:rsidRPr="00B00DA4">
        <w:rPr>
          <w:rFonts w:ascii="Times New Roman" w:hAnsi="Times New Roman" w:cs="Times New Roman"/>
          <w:sz w:val="24"/>
          <w:szCs w:val="24"/>
          <w:highlight w:val="yellow"/>
        </w:rPr>
        <w:t>Human Resources</w:t>
      </w:r>
      <w:r w:rsidR="006B5A80" w:rsidRPr="00B00DA4">
        <w:rPr>
          <w:rFonts w:ascii="Times New Roman" w:hAnsi="Times New Roman" w:cs="Times New Roman"/>
          <w:sz w:val="24"/>
          <w:szCs w:val="24"/>
          <w:highlight w:val="yellow"/>
        </w:rPr>
        <w:t>]</w:t>
      </w:r>
      <w:r w:rsidR="004B6DFD">
        <w:rPr>
          <w:rFonts w:ascii="Times New Roman" w:hAnsi="Times New Roman" w:cs="Times New Roman"/>
          <w:sz w:val="24"/>
          <w:szCs w:val="24"/>
        </w:rPr>
        <w:t xml:space="preserve"> prior to</w:t>
      </w:r>
      <w:r w:rsidR="006B5A80" w:rsidRPr="00B00DA4">
        <w:rPr>
          <w:rFonts w:ascii="Times New Roman" w:hAnsi="Times New Roman" w:cs="Times New Roman"/>
          <w:sz w:val="24"/>
          <w:szCs w:val="24"/>
        </w:rPr>
        <w:t xml:space="preserve"> return to the workplace.</w:t>
      </w:r>
    </w:p>
    <w:p w14:paraId="6858D05A" w14:textId="77777777" w:rsidR="00B00DA4" w:rsidRDefault="00B00DA4" w:rsidP="006B5A80">
      <w:pPr>
        <w:pStyle w:val="xmsonormal"/>
        <w:jc w:val="both"/>
        <w:rPr>
          <w:rFonts w:ascii="Times New Roman" w:hAnsi="Times New Roman" w:cs="Times New Roman"/>
          <w:sz w:val="24"/>
          <w:szCs w:val="24"/>
        </w:rPr>
      </w:pPr>
    </w:p>
    <w:p w14:paraId="54C612DB" w14:textId="0AC2A5A1" w:rsidR="006B5A80" w:rsidRPr="006B5A80" w:rsidRDefault="006B5A80" w:rsidP="006B5A80">
      <w:pPr>
        <w:pStyle w:val="xmsonormal"/>
        <w:jc w:val="both"/>
        <w:rPr>
          <w:rFonts w:ascii="Times New Roman" w:hAnsi="Times New Roman" w:cs="Times New Roman"/>
          <w:sz w:val="24"/>
          <w:szCs w:val="24"/>
        </w:rPr>
      </w:pPr>
      <w:r w:rsidRPr="006B5A80">
        <w:rPr>
          <w:rFonts w:ascii="Times New Roman" w:hAnsi="Times New Roman" w:cs="Times New Roman"/>
          <w:sz w:val="24"/>
          <w:szCs w:val="24"/>
        </w:rPr>
        <w:t xml:space="preserve">If an employee does not provide documentation of a COVID-19 test result as required by this policy, they will be removed from the workplace until they provide a test result.    </w:t>
      </w:r>
    </w:p>
    <w:p w14:paraId="0E096D31" w14:textId="77777777" w:rsidR="00B00DA4" w:rsidRDefault="00B00DA4" w:rsidP="006B5A80">
      <w:pPr>
        <w:pStyle w:val="xmsonormal"/>
        <w:jc w:val="both"/>
        <w:rPr>
          <w:rFonts w:ascii="Times New Roman" w:hAnsi="Times New Roman" w:cs="Times New Roman"/>
          <w:sz w:val="24"/>
          <w:szCs w:val="24"/>
        </w:rPr>
      </w:pPr>
    </w:p>
    <w:p w14:paraId="4DCE4E20" w14:textId="392C0BD8" w:rsidR="006B5A80" w:rsidRDefault="006B5A80" w:rsidP="006B5A80">
      <w:pPr>
        <w:pStyle w:val="xmsonormal"/>
        <w:jc w:val="both"/>
        <w:rPr>
          <w:rFonts w:ascii="Times New Roman" w:hAnsi="Times New Roman" w:cs="Times New Roman"/>
          <w:sz w:val="24"/>
          <w:szCs w:val="24"/>
        </w:rPr>
      </w:pPr>
      <w:r w:rsidRPr="006B5A80">
        <w:rPr>
          <w:rFonts w:ascii="Times New Roman" w:hAnsi="Times New Roman" w:cs="Times New Roman"/>
          <w:sz w:val="24"/>
          <w:szCs w:val="24"/>
        </w:rPr>
        <w:t>Employees who have received a positive COVID-19 test or have been diagnosed with COVID-19 by a licensed healthcare provider are not required to undergo COVID-19 testing for 90 days following the date of their positive test or diagnosis.</w:t>
      </w:r>
    </w:p>
    <w:p w14:paraId="39EC5D70" w14:textId="77777777" w:rsidR="00B00DA4" w:rsidRPr="006B5A80" w:rsidRDefault="00B00DA4" w:rsidP="006B5A80">
      <w:pPr>
        <w:pStyle w:val="xmsonormal"/>
        <w:jc w:val="both"/>
        <w:rPr>
          <w:rFonts w:ascii="Times New Roman" w:hAnsi="Times New Roman" w:cs="Times New Roman"/>
          <w:sz w:val="24"/>
          <w:szCs w:val="24"/>
        </w:rPr>
      </w:pPr>
    </w:p>
    <w:p w14:paraId="0CF9DE09" w14:textId="56ECCC08" w:rsidR="00B00DA4" w:rsidRDefault="006B5A80" w:rsidP="006B5A80">
      <w:pPr>
        <w:pStyle w:val="xmsonormal"/>
        <w:jc w:val="both"/>
        <w:rPr>
          <w:rFonts w:ascii="Times New Roman" w:hAnsi="Times New Roman" w:cs="Times New Roman"/>
          <w:sz w:val="24"/>
          <w:szCs w:val="24"/>
        </w:rPr>
      </w:pPr>
      <w:r w:rsidRPr="00B00DA4">
        <w:rPr>
          <w:rFonts w:ascii="Times New Roman" w:hAnsi="Times New Roman" w:cs="Times New Roman"/>
          <w:sz w:val="24"/>
          <w:szCs w:val="24"/>
          <w:highlight w:val="yellow"/>
        </w:rPr>
        <w:t>[Describe how employees can fulfill the weekly testing requirement, including where they can get tested, the required schedule for testing, and who will cover the costs.]</w:t>
      </w:r>
    </w:p>
    <w:p w14:paraId="555C3A21" w14:textId="77777777" w:rsidR="004B6DFD" w:rsidRPr="00F712CA" w:rsidRDefault="004B6DFD" w:rsidP="006B5A80">
      <w:pPr>
        <w:pStyle w:val="xmsonormal"/>
        <w:jc w:val="both"/>
        <w:rPr>
          <w:rFonts w:ascii="Times New Roman" w:hAnsi="Times New Roman" w:cs="Times New Roman"/>
          <w:b/>
          <w:bCs/>
          <w:sz w:val="24"/>
          <w:szCs w:val="24"/>
        </w:rPr>
      </w:pPr>
    </w:p>
    <w:p w14:paraId="36276214" w14:textId="5DA7E49A" w:rsidR="00B00DA4" w:rsidRPr="00B00DA4" w:rsidRDefault="00B00DA4" w:rsidP="006B5A80">
      <w:pPr>
        <w:pStyle w:val="xmsonormal"/>
        <w:jc w:val="both"/>
        <w:rPr>
          <w:rFonts w:ascii="Times New Roman" w:hAnsi="Times New Roman" w:cs="Times New Roman"/>
          <w:sz w:val="24"/>
          <w:szCs w:val="24"/>
        </w:rPr>
      </w:pPr>
      <w:r>
        <w:rPr>
          <w:rFonts w:ascii="Times New Roman" w:hAnsi="Times New Roman" w:cs="Times New Roman"/>
          <w:sz w:val="24"/>
          <w:szCs w:val="24"/>
          <w:u w:val="single"/>
        </w:rPr>
        <w:t>Face Coverings</w:t>
      </w:r>
    </w:p>
    <w:p w14:paraId="6D01FF6A" w14:textId="4676DC04" w:rsidR="00B00DA4" w:rsidRDefault="00D745CF" w:rsidP="00B00DA4">
      <w:pPr>
        <w:pStyle w:val="xmsonormal"/>
        <w:jc w:val="both"/>
        <w:rPr>
          <w:rFonts w:ascii="Times New Roman" w:hAnsi="Times New Roman" w:cs="Times New Roman"/>
          <w:sz w:val="24"/>
          <w:szCs w:val="24"/>
        </w:rPr>
      </w:pPr>
      <w:r w:rsidRPr="00D745CF">
        <w:rPr>
          <w:rFonts w:ascii="Times New Roman" w:hAnsi="Times New Roman" w:cs="Times New Roman"/>
          <w:sz w:val="24"/>
          <w:szCs w:val="24"/>
        </w:rPr>
        <w:t xml:space="preserve">All employees who are not fully vaccinated as of </w:t>
      </w:r>
      <w:r w:rsidRPr="006D0345">
        <w:rPr>
          <w:rFonts w:ascii="Times New Roman" w:hAnsi="Times New Roman" w:cs="Times New Roman"/>
          <w:sz w:val="24"/>
          <w:szCs w:val="24"/>
          <w:highlight w:val="yellow"/>
        </w:rPr>
        <w:t>[Date]</w:t>
      </w:r>
      <w:r w:rsidRPr="00D745CF">
        <w:rPr>
          <w:rFonts w:ascii="Times New Roman" w:hAnsi="Times New Roman" w:cs="Times New Roman"/>
          <w:sz w:val="24"/>
          <w:szCs w:val="24"/>
        </w:rPr>
        <w:t xml:space="preserve"> will be required to </w:t>
      </w:r>
      <w:r>
        <w:rPr>
          <w:rFonts w:ascii="Times New Roman" w:hAnsi="Times New Roman" w:cs="Times New Roman"/>
          <w:sz w:val="24"/>
          <w:szCs w:val="24"/>
        </w:rPr>
        <w:t>wear a face covering when in the workplace</w:t>
      </w:r>
      <w:r w:rsidRPr="00D745CF">
        <w:rPr>
          <w:rFonts w:ascii="Times New Roman" w:hAnsi="Times New Roman" w:cs="Times New Roman"/>
          <w:sz w:val="24"/>
          <w:szCs w:val="24"/>
        </w:rPr>
        <w:t>.</w:t>
      </w:r>
    </w:p>
    <w:p w14:paraId="18F4891D" w14:textId="77777777" w:rsidR="00D745CF" w:rsidRDefault="00D745CF" w:rsidP="00B00DA4">
      <w:pPr>
        <w:pStyle w:val="xmsonormal"/>
        <w:jc w:val="both"/>
        <w:rPr>
          <w:rFonts w:ascii="Times New Roman" w:hAnsi="Times New Roman" w:cs="Times New Roman"/>
          <w:sz w:val="24"/>
          <w:szCs w:val="24"/>
        </w:rPr>
      </w:pPr>
    </w:p>
    <w:p w14:paraId="7A4543F7" w14:textId="7098D41C" w:rsidR="00B00DA4" w:rsidRDefault="00B00DA4" w:rsidP="00B00DA4">
      <w:pPr>
        <w:pStyle w:val="xmsonormal"/>
        <w:jc w:val="both"/>
        <w:rPr>
          <w:rFonts w:ascii="Times New Roman" w:hAnsi="Times New Roman" w:cs="Times New Roman"/>
          <w:sz w:val="24"/>
          <w:szCs w:val="24"/>
        </w:rPr>
      </w:pPr>
      <w:r w:rsidRPr="00B00DA4">
        <w:rPr>
          <w:rFonts w:ascii="Times New Roman" w:hAnsi="Times New Roman" w:cs="Times New Roman"/>
          <w:sz w:val="24"/>
          <w:szCs w:val="24"/>
        </w:rPr>
        <w:t xml:space="preserve">Face coverings must: </w:t>
      </w:r>
    </w:p>
    <w:p w14:paraId="320E3686" w14:textId="77777777" w:rsidR="00B00DA4" w:rsidRDefault="00B00DA4" w:rsidP="00B00DA4">
      <w:pPr>
        <w:pStyle w:val="xmsonormal"/>
        <w:jc w:val="both"/>
        <w:rPr>
          <w:rFonts w:ascii="Times New Roman" w:hAnsi="Times New Roman" w:cs="Times New Roman"/>
          <w:sz w:val="24"/>
          <w:szCs w:val="24"/>
        </w:rPr>
      </w:pPr>
    </w:p>
    <w:p w14:paraId="47F9E0EA" w14:textId="77777777" w:rsidR="00B00DA4" w:rsidRDefault="00B00DA4" w:rsidP="00B00DA4">
      <w:pPr>
        <w:pStyle w:val="xmsonormal"/>
        <w:numPr>
          <w:ilvl w:val="0"/>
          <w:numId w:val="30"/>
        </w:numPr>
        <w:jc w:val="both"/>
        <w:rPr>
          <w:rFonts w:ascii="Times New Roman" w:hAnsi="Times New Roman" w:cs="Times New Roman"/>
          <w:sz w:val="24"/>
          <w:szCs w:val="24"/>
        </w:rPr>
      </w:pPr>
      <w:r>
        <w:rPr>
          <w:rFonts w:ascii="Times New Roman" w:hAnsi="Times New Roman" w:cs="Times New Roman"/>
          <w:sz w:val="24"/>
          <w:szCs w:val="24"/>
        </w:rPr>
        <w:t>C</w:t>
      </w:r>
      <w:r w:rsidRPr="00B00DA4">
        <w:rPr>
          <w:rFonts w:ascii="Times New Roman" w:hAnsi="Times New Roman" w:cs="Times New Roman"/>
          <w:sz w:val="24"/>
          <w:szCs w:val="24"/>
        </w:rPr>
        <w:t xml:space="preserve">ompletely cover the nose and mouth; </w:t>
      </w:r>
    </w:p>
    <w:p w14:paraId="599C4AD6" w14:textId="77777777" w:rsidR="00B00DA4" w:rsidRDefault="00B00DA4" w:rsidP="00B00DA4">
      <w:pPr>
        <w:pStyle w:val="xmsonormal"/>
        <w:numPr>
          <w:ilvl w:val="0"/>
          <w:numId w:val="30"/>
        </w:numPr>
        <w:jc w:val="both"/>
        <w:rPr>
          <w:rFonts w:ascii="Times New Roman" w:hAnsi="Times New Roman" w:cs="Times New Roman"/>
          <w:sz w:val="24"/>
          <w:szCs w:val="24"/>
        </w:rPr>
      </w:pPr>
      <w:r>
        <w:rPr>
          <w:rFonts w:ascii="Times New Roman" w:hAnsi="Times New Roman" w:cs="Times New Roman"/>
          <w:sz w:val="24"/>
          <w:szCs w:val="24"/>
        </w:rPr>
        <w:t>B</w:t>
      </w:r>
      <w:r w:rsidRPr="00B00DA4">
        <w:rPr>
          <w:rFonts w:ascii="Times New Roman" w:hAnsi="Times New Roman" w:cs="Times New Roman"/>
          <w:sz w:val="24"/>
          <w:szCs w:val="24"/>
        </w:rPr>
        <w:t xml:space="preserve">e made with two or more layers of a breathable fabric that is tightly woven (i.e., fabrics that do not let light pass through when held up to a light source); </w:t>
      </w:r>
    </w:p>
    <w:p w14:paraId="28B34C50" w14:textId="77777777" w:rsidR="00B00DA4" w:rsidRDefault="00B00DA4" w:rsidP="00B00DA4">
      <w:pPr>
        <w:pStyle w:val="xmsonormal"/>
        <w:numPr>
          <w:ilvl w:val="0"/>
          <w:numId w:val="30"/>
        </w:numPr>
        <w:jc w:val="both"/>
        <w:rPr>
          <w:rFonts w:ascii="Times New Roman" w:hAnsi="Times New Roman" w:cs="Times New Roman"/>
          <w:sz w:val="24"/>
          <w:szCs w:val="24"/>
        </w:rPr>
      </w:pPr>
      <w:r>
        <w:rPr>
          <w:rFonts w:ascii="Times New Roman" w:hAnsi="Times New Roman" w:cs="Times New Roman"/>
          <w:sz w:val="24"/>
          <w:szCs w:val="24"/>
        </w:rPr>
        <w:t>B</w:t>
      </w:r>
      <w:r w:rsidRPr="00B00DA4">
        <w:rPr>
          <w:rFonts w:ascii="Times New Roman" w:hAnsi="Times New Roman" w:cs="Times New Roman"/>
          <w:sz w:val="24"/>
          <w:szCs w:val="24"/>
        </w:rPr>
        <w:t xml:space="preserve">e secured to the head with ties, ear loops, or elastic bands that go behind the head. If gaiters are worn, they should have two layers of fabric or be folded to make two layers; </w:t>
      </w:r>
    </w:p>
    <w:p w14:paraId="156AD3A2" w14:textId="77777777" w:rsidR="00B00DA4" w:rsidRDefault="00B00DA4" w:rsidP="00B00DA4">
      <w:pPr>
        <w:pStyle w:val="xmsonormal"/>
        <w:numPr>
          <w:ilvl w:val="0"/>
          <w:numId w:val="30"/>
        </w:numPr>
        <w:jc w:val="both"/>
        <w:rPr>
          <w:rFonts w:ascii="Times New Roman" w:hAnsi="Times New Roman" w:cs="Times New Roman"/>
          <w:sz w:val="24"/>
          <w:szCs w:val="24"/>
        </w:rPr>
      </w:pPr>
      <w:r>
        <w:rPr>
          <w:rFonts w:ascii="Times New Roman" w:hAnsi="Times New Roman" w:cs="Times New Roman"/>
          <w:sz w:val="24"/>
          <w:szCs w:val="24"/>
        </w:rPr>
        <w:t>F</w:t>
      </w:r>
      <w:r w:rsidRPr="00B00DA4">
        <w:rPr>
          <w:rFonts w:ascii="Times New Roman" w:hAnsi="Times New Roman" w:cs="Times New Roman"/>
          <w:sz w:val="24"/>
          <w:szCs w:val="24"/>
        </w:rPr>
        <w:t>it snugly over the nose, mouth, and chin with no large gaps on the outside of the face; and</w:t>
      </w:r>
    </w:p>
    <w:p w14:paraId="728AEA4E" w14:textId="77777777" w:rsidR="00B00DA4" w:rsidRDefault="00B00DA4" w:rsidP="00B00DA4">
      <w:pPr>
        <w:pStyle w:val="xmsonormal"/>
        <w:numPr>
          <w:ilvl w:val="0"/>
          <w:numId w:val="30"/>
        </w:numPr>
        <w:jc w:val="both"/>
        <w:rPr>
          <w:rFonts w:ascii="Times New Roman" w:hAnsi="Times New Roman" w:cs="Times New Roman"/>
          <w:sz w:val="24"/>
          <w:szCs w:val="24"/>
        </w:rPr>
      </w:pPr>
      <w:r>
        <w:rPr>
          <w:rFonts w:ascii="Times New Roman" w:hAnsi="Times New Roman" w:cs="Times New Roman"/>
          <w:sz w:val="24"/>
          <w:szCs w:val="24"/>
        </w:rPr>
        <w:t>B</w:t>
      </w:r>
      <w:r w:rsidRPr="00B00DA4">
        <w:rPr>
          <w:rFonts w:ascii="Times New Roman" w:hAnsi="Times New Roman" w:cs="Times New Roman"/>
          <w:sz w:val="24"/>
          <w:szCs w:val="24"/>
        </w:rPr>
        <w:t xml:space="preserve">e a solid piece of material without slits, exhalation valves, visible holes, punctures, or other openings. </w:t>
      </w:r>
    </w:p>
    <w:p w14:paraId="4717F627" w14:textId="77777777" w:rsidR="00B00DA4" w:rsidRDefault="00B00DA4" w:rsidP="00B00DA4">
      <w:pPr>
        <w:pStyle w:val="xmsonormal"/>
        <w:jc w:val="both"/>
        <w:rPr>
          <w:rFonts w:ascii="Times New Roman" w:hAnsi="Times New Roman" w:cs="Times New Roman"/>
          <w:sz w:val="24"/>
          <w:szCs w:val="24"/>
        </w:rPr>
      </w:pPr>
    </w:p>
    <w:p w14:paraId="3F4AE5EC" w14:textId="7D4B06F0" w:rsidR="00B00DA4" w:rsidRDefault="00B00DA4" w:rsidP="00B00DA4">
      <w:pPr>
        <w:pStyle w:val="xmsonormal"/>
        <w:jc w:val="both"/>
        <w:rPr>
          <w:rFonts w:ascii="Times New Roman" w:hAnsi="Times New Roman" w:cs="Times New Roman"/>
          <w:sz w:val="24"/>
          <w:szCs w:val="24"/>
        </w:rPr>
      </w:pPr>
      <w:r w:rsidRPr="00B00DA4">
        <w:rPr>
          <w:rFonts w:ascii="Times New Roman" w:hAnsi="Times New Roman" w:cs="Times New Roman"/>
          <w:sz w:val="24"/>
          <w:szCs w:val="24"/>
        </w:rPr>
        <w:lastRenderedPageBreak/>
        <w:t xml:space="preserve">Acceptable face coverings include clear face coverings or cloth face coverings with a clear plastic panel that, despite the non-cloth material allowing light to pass through, otherwise meet these criteria and which may be used to facilitate communication with people who are deaf or hard-of-hearing or others who need to see a speaker’s mouth or facial expressions to understand speech or sign language respectively.  </w:t>
      </w:r>
    </w:p>
    <w:p w14:paraId="42561E0C" w14:textId="77777777" w:rsidR="00B00DA4" w:rsidRPr="00B00DA4" w:rsidRDefault="00B00DA4" w:rsidP="00B00DA4">
      <w:pPr>
        <w:pStyle w:val="xmsonormal"/>
        <w:jc w:val="both"/>
        <w:rPr>
          <w:rFonts w:ascii="Times New Roman" w:hAnsi="Times New Roman" w:cs="Times New Roman"/>
          <w:sz w:val="24"/>
          <w:szCs w:val="24"/>
        </w:rPr>
      </w:pPr>
    </w:p>
    <w:p w14:paraId="7C731847" w14:textId="0EB51141" w:rsidR="00B00DA4" w:rsidRDefault="00B00DA4" w:rsidP="00B00DA4">
      <w:pPr>
        <w:pStyle w:val="xmsonormal"/>
        <w:jc w:val="both"/>
        <w:rPr>
          <w:rFonts w:ascii="Times New Roman" w:hAnsi="Times New Roman" w:cs="Times New Roman"/>
          <w:sz w:val="24"/>
          <w:szCs w:val="24"/>
        </w:rPr>
      </w:pPr>
      <w:r w:rsidRPr="00B00DA4">
        <w:rPr>
          <w:rFonts w:ascii="Times New Roman" w:hAnsi="Times New Roman" w:cs="Times New Roman"/>
          <w:sz w:val="24"/>
          <w:szCs w:val="24"/>
        </w:rPr>
        <w:t xml:space="preserve">Employees who are not fully vaccinated must wear face coverings over the nose and mouth when indoors and when occupying a vehicle with another person for work purposes. Policies and procedures for face coverings will be implemented, along with the other provisions required by OSHA’s COVID-19 Vaccination and Testing ETS, as part of a multi-layered infection control approach for unvaccinated workers.  </w:t>
      </w:r>
    </w:p>
    <w:p w14:paraId="29EDEF62" w14:textId="77777777" w:rsidR="00B00DA4" w:rsidRPr="00B00DA4" w:rsidRDefault="00B00DA4" w:rsidP="00B00DA4">
      <w:pPr>
        <w:pStyle w:val="xmsonormal"/>
        <w:jc w:val="both"/>
        <w:rPr>
          <w:rFonts w:ascii="Times New Roman" w:hAnsi="Times New Roman" w:cs="Times New Roman"/>
          <w:sz w:val="24"/>
          <w:szCs w:val="24"/>
        </w:rPr>
      </w:pPr>
    </w:p>
    <w:p w14:paraId="66774FDB" w14:textId="6C581828" w:rsidR="00B00DA4" w:rsidRPr="00B00DA4" w:rsidRDefault="00B00DA4" w:rsidP="00B00DA4">
      <w:pPr>
        <w:pStyle w:val="xmsonormal"/>
        <w:jc w:val="both"/>
        <w:rPr>
          <w:rFonts w:ascii="Times New Roman" w:hAnsi="Times New Roman" w:cs="Times New Roman"/>
          <w:sz w:val="24"/>
          <w:szCs w:val="24"/>
        </w:rPr>
      </w:pPr>
      <w:r w:rsidRPr="00B00DA4">
        <w:rPr>
          <w:rFonts w:ascii="Times New Roman" w:hAnsi="Times New Roman" w:cs="Times New Roman"/>
          <w:sz w:val="24"/>
          <w:szCs w:val="24"/>
        </w:rPr>
        <w:t xml:space="preserve">The following are exceptions to </w:t>
      </w:r>
      <w:r>
        <w:rPr>
          <w:rFonts w:ascii="Times New Roman" w:hAnsi="Times New Roman" w:cs="Times New Roman"/>
          <w:sz w:val="24"/>
          <w:szCs w:val="24"/>
        </w:rPr>
        <w:t>the Company</w:t>
      </w:r>
      <w:r w:rsidRPr="00B00DA4">
        <w:rPr>
          <w:rFonts w:ascii="Times New Roman" w:hAnsi="Times New Roman" w:cs="Times New Roman"/>
          <w:sz w:val="24"/>
          <w:szCs w:val="24"/>
        </w:rPr>
        <w:t xml:space="preserve">’s requirements for face coverings: </w:t>
      </w:r>
    </w:p>
    <w:p w14:paraId="209583A6" w14:textId="77777777" w:rsidR="00B00DA4" w:rsidRDefault="00B00DA4" w:rsidP="00B00DA4">
      <w:pPr>
        <w:pStyle w:val="xmsonormal"/>
        <w:jc w:val="both"/>
        <w:rPr>
          <w:rFonts w:ascii="Times New Roman" w:hAnsi="Times New Roman" w:cs="Times New Roman"/>
          <w:sz w:val="24"/>
          <w:szCs w:val="24"/>
        </w:rPr>
      </w:pPr>
    </w:p>
    <w:p w14:paraId="32E2EA75" w14:textId="77777777" w:rsidR="00B00DA4" w:rsidRDefault="00B00DA4" w:rsidP="00B00DA4">
      <w:pPr>
        <w:pStyle w:val="xmsonormal"/>
        <w:numPr>
          <w:ilvl w:val="0"/>
          <w:numId w:val="31"/>
        </w:numPr>
        <w:jc w:val="both"/>
        <w:rPr>
          <w:rFonts w:ascii="Times New Roman" w:hAnsi="Times New Roman" w:cs="Times New Roman"/>
          <w:sz w:val="24"/>
          <w:szCs w:val="24"/>
        </w:rPr>
      </w:pPr>
      <w:r w:rsidRPr="00B00DA4">
        <w:rPr>
          <w:rFonts w:ascii="Times New Roman" w:hAnsi="Times New Roman" w:cs="Times New Roman"/>
          <w:sz w:val="24"/>
          <w:szCs w:val="24"/>
        </w:rPr>
        <w:t>When an employee is alone in a room with floor to ceiling walls and a closed door.</w:t>
      </w:r>
    </w:p>
    <w:p w14:paraId="5F7A8292" w14:textId="77777777" w:rsidR="00B00DA4" w:rsidRDefault="00B00DA4" w:rsidP="00B00DA4">
      <w:pPr>
        <w:pStyle w:val="xmsonormal"/>
        <w:numPr>
          <w:ilvl w:val="0"/>
          <w:numId w:val="31"/>
        </w:numPr>
        <w:jc w:val="both"/>
        <w:rPr>
          <w:rFonts w:ascii="Times New Roman" w:hAnsi="Times New Roman" w:cs="Times New Roman"/>
          <w:sz w:val="24"/>
          <w:szCs w:val="24"/>
        </w:rPr>
      </w:pPr>
      <w:r w:rsidRPr="00B00DA4">
        <w:rPr>
          <w:rFonts w:ascii="Times New Roman" w:hAnsi="Times New Roman" w:cs="Times New Roman"/>
          <w:sz w:val="24"/>
          <w:szCs w:val="24"/>
        </w:rPr>
        <w:t>For a limited time, while an employee is eating or drinking at the workplace or for identification purposes in compliance with safety and security requirements.</w:t>
      </w:r>
    </w:p>
    <w:p w14:paraId="1EB6EBA8" w14:textId="77777777" w:rsidR="00B00DA4" w:rsidRDefault="00B00DA4" w:rsidP="00B00DA4">
      <w:pPr>
        <w:pStyle w:val="xmsonormal"/>
        <w:numPr>
          <w:ilvl w:val="0"/>
          <w:numId w:val="31"/>
        </w:numPr>
        <w:jc w:val="both"/>
        <w:rPr>
          <w:rFonts w:ascii="Times New Roman" w:hAnsi="Times New Roman" w:cs="Times New Roman"/>
          <w:sz w:val="24"/>
          <w:szCs w:val="24"/>
        </w:rPr>
      </w:pPr>
      <w:r w:rsidRPr="00B00DA4">
        <w:rPr>
          <w:rFonts w:ascii="Times New Roman" w:hAnsi="Times New Roman" w:cs="Times New Roman"/>
          <w:sz w:val="24"/>
          <w:szCs w:val="24"/>
        </w:rPr>
        <w:t>When an employee is wearing a respirator or facemask.</w:t>
      </w:r>
    </w:p>
    <w:p w14:paraId="753A2083" w14:textId="2F984C7E" w:rsidR="00B00DA4" w:rsidRPr="006D0345" w:rsidRDefault="00B00DA4" w:rsidP="001D0CF1">
      <w:pPr>
        <w:pStyle w:val="xmsonormal"/>
        <w:numPr>
          <w:ilvl w:val="0"/>
          <w:numId w:val="31"/>
        </w:numPr>
        <w:jc w:val="both"/>
        <w:rPr>
          <w:rFonts w:ascii="Times New Roman" w:hAnsi="Times New Roman" w:cs="Times New Roman"/>
          <w:sz w:val="24"/>
          <w:szCs w:val="24"/>
          <w:u w:val="single"/>
        </w:rPr>
      </w:pPr>
      <w:r w:rsidRPr="00B00DA4">
        <w:rPr>
          <w:rFonts w:ascii="Times New Roman" w:hAnsi="Times New Roman" w:cs="Times New Roman"/>
          <w:sz w:val="24"/>
          <w:szCs w:val="24"/>
        </w:rPr>
        <w:t xml:space="preserve">Where </w:t>
      </w:r>
      <w:r>
        <w:rPr>
          <w:rFonts w:ascii="Times New Roman" w:hAnsi="Times New Roman" w:cs="Times New Roman"/>
          <w:sz w:val="24"/>
          <w:szCs w:val="24"/>
        </w:rPr>
        <w:t xml:space="preserve">the Company </w:t>
      </w:r>
      <w:r w:rsidRPr="00B00DA4">
        <w:rPr>
          <w:rFonts w:ascii="Times New Roman" w:hAnsi="Times New Roman" w:cs="Times New Roman"/>
          <w:sz w:val="24"/>
          <w:szCs w:val="24"/>
        </w:rPr>
        <w:t xml:space="preserve">has determined 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6EB515E6" w14:textId="34161982" w:rsidR="00B00DA4" w:rsidRDefault="00B00DA4" w:rsidP="001D0CF1">
      <w:pPr>
        <w:pStyle w:val="xmsonormal"/>
        <w:jc w:val="both"/>
        <w:rPr>
          <w:rFonts w:ascii="Times New Roman" w:hAnsi="Times New Roman" w:cs="Times New Roman"/>
          <w:sz w:val="24"/>
          <w:szCs w:val="24"/>
        </w:rPr>
      </w:pPr>
    </w:p>
    <w:p w14:paraId="4EDD5AEE" w14:textId="0A93AB96" w:rsidR="00B00DA4" w:rsidRDefault="00B00DA4" w:rsidP="001D0CF1">
      <w:pPr>
        <w:pStyle w:val="xmsonormal"/>
        <w:jc w:val="both"/>
        <w:rPr>
          <w:rFonts w:ascii="Times New Roman" w:hAnsi="Times New Roman" w:cs="Times New Roman"/>
          <w:sz w:val="24"/>
          <w:szCs w:val="24"/>
        </w:rPr>
      </w:pPr>
      <w:r>
        <w:rPr>
          <w:rFonts w:ascii="Times New Roman" w:hAnsi="Times New Roman" w:cs="Times New Roman"/>
          <w:sz w:val="24"/>
          <w:szCs w:val="24"/>
          <w:u w:val="single"/>
        </w:rPr>
        <w:t>Confidentiality and Privacy</w:t>
      </w:r>
    </w:p>
    <w:p w14:paraId="5E2A4E3D" w14:textId="46DD3AEE" w:rsidR="00B00DA4" w:rsidRDefault="00B00DA4" w:rsidP="001D0CF1">
      <w:pPr>
        <w:pStyle w:val="xmsonormal"/>
        <w:jc w:val="both"/>
        <w:rPr>
          <w:rFonts w:ascii="Times New Roman" w:hAnsi="Times New Roman" w:cs="Times New Roman"/>
          <w:sz w:val="24"/>
          <w:szCs w:val="24"/>
        </w:rPr>
      </w:pPr>
      <w:r w:rsidRPr="00B00DA4">
        <w:rPr>
          <w:rFonts w:ascii="Times New Roman" w:hAnsi="Times New Roman" w:cs="Times New Roman"/>
          <w:sz w:val="24"/>
          <w:szCs w:val="24"/>
        </w:rPr>
        <w:t>All medical information collected from individuals, including vaccination information, test results, and any other information obtained as a result of testing, will be treated in accordance with applicable laws and policies on confidentiality and privacy.</w:t>
      </w:r>
    </w:p>
    <w:p w14:paraId="54536584" w14:textId="77777777" w:rsidR="00B00DA4" w:rsidRPr="00B00DA4" w:rsidRDefault="00B00DA4" w:rsidP="001D0CF1">
      <w:pPr>
        <w:pStyle w:val="xmsonormal"/>
        <w:jc w:val="both"/>
        <w:rPr>
          <w:rFonts w:ascii="Times New Roman" w:hAnsi="Times New Roman" w:cs="Times New Roman"/>
          <w:sz w:val="24"/>
          <w:szCs w:val="24"/>
        </w:rPr>
      </w:pPr>
    </w:p>
    <w:p w14:paraId="045F7DA0" w14:textId="1C4E1BE2" w:rsidR="001D0CF1" w:rsidRDefault="001D0CF1" w:rsidP="001D0CF1">
      <w:pPr>
        <w:pStyle w:val="xmsonormal"/>
        <w:jc w:val="both"/>
        <w:rPr>
          <w:rFonts w:ascii="Times New Roman" w:hAnsi="Times New Roman" w:cs="Times New Roman"/>
          <w:sz w:val="24"/>
          <w:szCs w:val="24"/>
        </w:rPr>
      </w:pPr>
      <w:r>
        <w:rPr>
          <w:rFonts w:ascii="Times New Roman" w:hAnsi="Times New Roman" w:cs="Times New Roman"/>
          <w:sz w:val="24"/>
          <w:szCs w:val="24"/>
          <w:u w:val="single"/>
        </w:rPr>
        <w:t>Requests for Accommodation</w:t>
      </w:r>
    </w:p>
    <w:p w14:paraId="5E630BCF" w14:textId="1C1BB40B" w:rsidR="001D0CF1" w:rsidRPr="004268F1" w:rsidRDefault="001D0CF1" w:rsidP="001D0CF1">
      <w:pPr>
        <w:pStyle w:val="xmsonormal"/>
        <w:jc w:val="both"/>
        <w:rPr>
          <w:rFonts w:ascii="Times New Roman" w:hAnsi="Times New Roman" w:cs="Times New Roman"/>
          <w:sz w:val="24"/>
          <w:szCs w:val="24"/>
        </w:rPr>
      </w:pPr>
      <w:r w:rsidRPr="004268F1">
        <w:rPr>
          <w:rFonts w:ascii="Times New Roman" w:hAnsi="Times New Roman" w:cs="Times New Roman"/>
          <w:sz w:val="24"/>
          <w:szCs w:val="24"/>
        </w:rPr>
        <w:t xml:space="preserve">Employees may request an exception from vaccination if the vaccine is medically contraindicated for them or medical necessity requires a delay in vaccination. Employees also may be legally entitled to a reasonable accommodation if they cannot be vaccinated and/or wear a face covering (as otherwise required by this policy) because of a disability, or if the provisions in this policy for vaccination, and/or testing for COVID-19, and/or wearing a face covering conflict with a sincerely held religious belief, practice, or observance. Requests for exceptions and reasonable accommodations must be initiated by </w:t>
      </w:r>
      <w:r>
        <w:rPr>
          <w:rFonts w:ascii="Times New Roman" w:hAnsi="Times New Roman" w:cs="Times New Roman"/>
          <w:sz w:val="24"/>
          <w:szCs w:val="24"/>
        </w:rPr>
        <w:t xml:space="preserve">submitting a completed </w:t>
      </w:r>
      <w:r w:rsidRPr="00B00DA4">
        <w:rPr>
          <w:rFonts w:ascii="Times New Roman" w:hAnsi="Times New Roman" w:cs="Times New Roman"/>
          <w:i/>
          <w:iCs/>
          <w:sz w:val="24"/>
          <w:szCs w:val="24"/>
        </w:rPr>
        <w:t>Accommodation Request Form</w:t>
      </w:r>
      <w:r>
        <w:rPr>
          <w:rFonts w:ascii="Times New Roman" w:hAnsi="Times New Roman" w:cs="Times New Roman"/>
          <w:sz w:val="24"/>
          <w:szCs w:val="24"/>
        </w:rPr>
        <w:t xml:space="preserve"> to </w:t>
      </w:r>
      <w:r w:rsidRPr="00B00DA4">
        <w:rPr>
          <w:rFonts w:ascii="Times New Roman" w:hAnsi="Times New Roman" w:cs="Times New Roman"/>
          <w:sz w:val="24"/>
          <w:szCs w:val="24"/>
          <w:highlight w:val="yellow"/>
        </w:rPr>
        <w:t>[Human Resources]</w:t>
      </w:r>
      <w:r>
        <w:rPr>
          <w:rFonts w:ascii="Times New Roman" w:hAnsi="Times New Roman" w:cs="Times New Roman"/>
          <w:sz w:val="24"/>
          <w:szCs w:val="24"/>
        </w:rPr>
        <w:t>.</w:t>
      </w:r>
      <w:r w:rsidRPr="004268F1">
        <w:rPr>
          <w:rFonts w:ascii="Times New Roman" w:hAnsi="Times New Roman" w:cs="Times New Roman"/>
          <w:sz w:val="24"/>
          <w:szCs w:val="24"/>
        </w:rPr>
        <w:t xml:space="preserve"> All such requests will be handled in accordance with applicable laws and regulations</w:t>
      </w:r>
      <w:r>
        <w:rPr>
          <w:rFonts w:ascii="Times New Roman" w:hAnsi="Times New Roman" w:cs="Times New Roman"/>
          <w:sz w:val="24"/>
          <w:szCs w:val="24"/>
        </w:rPr>
        <w:t>.</w:t>
      </w:r>
    </w:p>
    <w:p w14:paraId="5BCD3416" w14:textId="6A5419DD" w:rsidR="001D0CF1" w:rsidRDefault="001D0CF1" w:rsidP="0037772B">
      <w:pPr>
        <w:pStyle w:val="xmsonormal"/>
        <w:jc w:val="both"/>
        <w:rPr>
          <w:rFonts w:ascii="Times New Roman" w:hAnsi="Times New Roman" w:cs="Times New Roman"/>
          <w:sz w:val="24"/>
          <w:szCs w:val="24"/>
        </w:rPr>
      </w:pPr>
    </w:p>
    <w:p w14:paraId="6FD4C800" w14:textId="0102A211" w:rsidR="00216BB5" w:rsidRDefault="006532C5" w:rsidP="00F712CA">
      <w:pPr>
        <w:pStyle w:val="xmsonormal"/>
        <w:jc w:val="both"/>
        <w:rPr>
          <w:rFonts w:ascii="Times New Roman" w:hAnsi="Times New Roman" w:cs="Times New Roman"/>
          <w:sz w:val="24"/>
          <w:szCs w:val="24"/>
        </w:rPr>
      </w:pPr>
      <w:r w:rsidRPr="006532C5">
        <w:rPr>
          <w:rFonts w:ascii="Times New Roman" w:hAnsi="Times New Roman" w:cs="Times New Roman"/>
          <w:sz w:val="24"/>
          <w:szCs w:val="24"/>
        </w:rPr>
        <w:t xml:space="preserve">Please direct any questions </w:t>
      </w:r>
      <w:r w:rsidR="00B62621">
        <w:rPr>
          <w:rFonts w:ascii="Times New Roman" w:hAnsi="Times New Roman" w:cs="Times New Roman"/>
          <w:sz w:val="24"/>
          <w:szCs w:val="24"/>
        </w:rPr>
        <w:t xml:space="preserve">or concerns </w:t>
      </w:r>
      <w:r w:rsidRPr="006532C5">
        <w:rPr>
          <w:rFonts w:ascii="Times New Roman" w:hAnsi="Times New Roman" w:cs="Times New Roman"/>
          <w:sz w:val="24"/>
          <w:szCs w:val="24"/>
        </w:rPr>
        <w:t xml:space="preserve">regarding this policy to </w:t>
      </w:r>
      <w:r w:rsidR="00B62621">
        <w:rPr>
          <w:rFonts w:ascii="Times New Roman" w:hAnsi="Times New Roman" w:cs="Times New Roman"/>
          <w:sz w:val="24"/>
          <w:szCs w:val="24"/>
        </w:rPr>
        <w:t xml:space="preserve">Human Resources at </w:t>
      </w:r>
      <w:r w:rsidR="00B62621" w:rsidRPr="00156AFC">
        <w:rPr>
          <w:rFonts w:ascii="Times New Roman" w:hAnsi="Times New Roman" w:cs="Times New Roman"/>
          <w:sz w:val="24"/>
          <w:szCs w:val="24"/>
          <w:highlight w:val="yellow"/>
        </w:rPr>
        <w:t>______</w:t>
      </w:r>
      <w:r w:rsidRPr="006532C5">
        <w:rPr>
          <w:rFonts w:ascii="Times New Roman" w:hAnsi="Times New Roman" w:cs="Times New Roman"/>
          <w:sz w:val="24"/>
          <w:szCs w:val="24"/>
        </w:rPr>
        <w:t>.</w:t>
      </w:r>
    </w:p>
    <w:p w14:paraId="2E39B26A" w14:textId="77777777" w:rsidR="006D0345" w:rsidRDefault="006D0345" w:rsidP="00F712CA">
      <w:pPr>
        <w:pStyle w:val="xmsonormal"/>
        <w:jc w:val="both"/>
        <w:rPr>
          <w:rFonts w:ascii="Times New Roman" w:hAnsi="Times New Roman" w:cs="Times New Roman"/>
          <w:sz w:val="24"/>
          <w:szCs w:val="24"/>
        </w:rPr>
      </w:pPr>
    </w:p>
    <w:p w14:paraId="4EA3B9D6" w14:textId="77777777" w:rsidR="006D0345" w:rsidRDefault="006D0345" w:rsidP="00F712CA">
      <w:pPr>
        <w:pStyle w:val="xmsonormal"/>
        <w:jc w:val="both"/>
        <w:rPr>
          <w:rFonts w:ascii="Times New Roman" w:hAnsi="Times New Roman" w:cs="Times New Roman"/>
          <w:sz w:val="24"/>
          <w:szCs w:val="24"/>
        </w:rPr>
      </w:pPr>
    </w:p>
    <w:p w14:paraId="489A9B45" w14:textId="77777777" w:rsidR="006D0345" w:rsidRDefault="006D0345" w:rsidP="00F712CA">
      <w:pPr>
        <w:pStyle w:val="xmsonormal"/>
        <w:jc w:val="both"/>
        <w:rPr>
          <w:rFonts w:ascii="Times New Roman" w:hAnsi="Times New Roman" w:cs="Times New Roman"/>
          <w:sz w:val="24"/>
          <w:szCs w:val="24"/>
        </w:rPr>
      </w:pPr>
    </w:p>
    <w:p w14:paraId="2D8644DA" w14:textId="77777777" w:rsidR="006D0345" w:rsidRDefault="006D0345" w:rsidP="00F712CA">
      <w:pPr>
        <w:pStyle w:val="xmsonormal"/>
        <w:jc w:val="both"/>
        <w:rPr>
          <w:rFonts w:ascii="Times New Roman" w:hAnsi="Times New Roman" w:cs="Times New Roman"/>
          <w:sz w:val="24"/>
          <w:szCs w:val="24"/>
        </w:rPr>
      </w:pPr>
    </w:p>
    <w:p w14:paraId="563CE838" w14:textId="77777777" w:rsidR="006D0345" w:rsidRDefault="006D0345" w:rsidP="00F712CA">
      <w:pPr>
        <w:pStyle w:val="xmsonormal"/>
        <w:jc w:val="both"/>
        <w:rPr>
          <w:rFonts w:ascii="Times New Roman" w:hAnsi="Times New Roman" w:cs="Times New Roman"/>
          <w:sz w:val="24"/>
          <w:szCs w:val="24"/>
        </w:rPr>
      </w:pPr>
    </w:p>
    <w:p w14:paraId="5D5053CC" w14:textId="77777777" w:rsidR="006D0345" w:rsidRDefault="006D0345" w:rsidP="00F712CA">
      <w:pPr>
        <w:pStyle w:val="xmsonormal"/>
        <w:jc w:val="both"/>
        <w:rPr>
          <w:rFonts w:ascii="Times New Roman" w:hAnsi="Times New Roman" w:cs="Times New Roman"/>
          <w:sz w:val="24"/>
          <w:szCs w:val="24"/>
        </w:rPr>
      </w:pPr>
    </w:p>
    <w:p w14:paraId="68615527" w14:textId="25A3466B" w:rsidR="00F712CA" w:rsidRDefault="006D0345" w:rsidP="00F712CA">
      <w:pPr>
        <w:pStyle w:val="xmsonormal"/>
        <w:jc w:val="both"/>
        <w:rPr>
          <w:rFonts w:ascii="Times New Roman" w:hAnsi="Times New Roman" w:cs="Times New Roman"/>
          <w:sz w:val="24"/>
          <w:szCs w:val="24"/>
        </w:rPr>
      </w:pPr>
      <w:r>
        <w:rPr>
          <w:rFonts w:ascii="Times New Roman" w:hAnsi="Times New Roman" w:cs="Times New Roman"/>
          <w:sz w:val="24"/>
          <w:szCs w:val="24"/>
        </w:rPr>
        <w:t>[</w:t>
      </w:r>
      <w:r w:rsidRPr="006D0345">
        <w:rPr>
          <w:rFonts w:ascii="Times New Roman" w:hAnsi="Times New Roman" w:cs="Times New Roman"/>
          <w:i/>
          <w:iCs/>
          <w:sz w:val="24"/>
          <w:szCs w:val="24"/>
        </w:rPr>
        <w:t>Sidebar regarding new hires</w:t>
      </w:r>
      <w:r>
        <w:rPr>
          <w:rFonts w:ascii="Times New Roman" w:hAnsi="Times New Roman" w:cs="Times New Roman"/>
          <w:sz w:val="24"/>
          <w:szCs w:val="24"/>
        </w:rPr>
        <w:t>: Employers may want to outline for new employees how they are to comply with this policy and have a process for ensuring your new hires comply with this policy. For example, you could state: “</w:t>
      </w:r>
      <w:r w:rsidR="00F712CA" w:rsidRPr="00B00DA4">
        <w:rPr>
          <w:rFonts w:ascii="Times New Roman" w:hAnsi="Times New Roman" w:cs="Times New Roman"/>
          <w:sz w:val="24"/>
          <w:szCs w:val="24"/>
        </w:rPr>
        <w:t xml:space="preserve">All new employees are required to comply with the requirements outlined in this policy </w:t>
      </w:r>
      <w:r w:rsidR="00F712CA">
        <w:rPr>
          <w:rFonts w:ascii="Times New Roman" w:hAnsi="Times New Roman" w:cs="Times New Roman"/>
          <w:sz w:val="24"/>
          <w:szCs w:val="24"/>
        </w:rPr>
        <w:t xml:space="preserve">by [date] </w:t>
      </w:r>
      <w:r w:rsidR="00F712CA" w:rsidRPr="00B00DA4">
        <w:rPr>
          <w:rFonts w:ascii="Times New Roman" w:hAnsi="Times New Roman" w:cs="Times New Roman"/>
          <w:sz w:val="24"/>
          <w:szCs w:val="24"/>
        </w:rPr>
        <w:t xml:space="preserve">and as a condition of employment. </w:t>
      </w:r>
      <w:r w:rsidR="00F712CA">
        <w:rPr>
          <w:rFonts w:ascii="Times New Roman" w:hAnsi="Times New Roman" w:cs="Times New Roman"/>
          <w:sz w:val="24"/>
          <w:szCs w:val="24"/>
        </w:rPr>
        <w:t>[</w:t>
      </w:r>
      <w:r w:rsidR="00F712CA" w:rsidRPr="00B00DA4">
        <w:rPr>
          <w:rFonts w:ascii="Times New Roman" w:hAnsi="Times New Roman" w:cs="Times New Roman"/>
          <w:sz w:val="24"/>
          <w:szCs w:val="24"/>
        </w:rPr>
        <w:t>Potential candidates for employment will be notified of the requirements of this policy prior to the start of employment.</w:t>
      </w:r>
      <w:r w:rsidR="00F712CA">
        <w:rPr>
          <w:rFonts w:ascii="Times New Roman" w:hAnsi="Times New Roman" w:cs="Times New Roman"/>
          <w:sz w:val="24"/>
          <w:szCs w:val="24"/>
        </w:rPr>
        <w:t>]</w:t>
      </w:r>
      <w:r w:rsidR="00F712CA" w:rsidRPr="00B00DA4">
        <w:t xml:space="preserve"> </w:t>
      </w:r>
      <w:r w:rsidR="00F712CA" w:rsidRPr="00B00DA4">
        <w:rPr>
          <w:rFonts w:ascii="Times New Roman" w:hAnsi="Times New Roman" w:cs="Times New Roman"/>
          <w:sz w:val="24"/>
          <w:szCs w:val="24"/>
          <w:highlight w:val="yellow"/>
        </w:rPr>
        <w:t>[Describe how new employees must comply with this policy, including any deadlines for receiving vaccination.]</w:t>
      </w:r>
      <w:r>
        <w:rPr>
          <w:rFonts w:ascii="Times New Roman" w:hAnsi="Times New Roman" w:cs="Times New Roman"/>
          <w:sz w:val="24"/>
          <w:szCs w:val="24"/>
        </w:rPr>
        <w:t>”]</w:t>
      </w:r>
    </w:p>
    <w:p w14:paraId="5D1021E4" w14:textId="790C9D1F" w:rsidR="00F712CA" w:rsidRPr="00F712CA" w:rsidRDefault="00F712CA" w:rsidP="00F712CA">
      <w:pPr>
        <w:pStyle w:val="xmsonormal"/>
        <w:jc w:val="both"/>
        <w:rPr>
          <w:rFonts w:ascii="Times New Roman" w:hAnsi="Times New Roman" w:cs="Times New Roman"/>
          <w:sz w:val="24"/>
          <w:szCs w:val="24"/>
        </w:rPr>
      </w:pPr>
    </w:p>
    <w:p w14:paraId="7B559B53" w14:textId="77777777" w:rsidR="00216BB5" w:rsidRDefault="00216BB5" w:rsidP="00522C84">
      <w:pPr>
        <w:jc w:val="center"/>
        <w:rPr>
          <w:rFonts w:eastAsia="Times New Roman"/>
          <w:i/>
          <w:iCs/>
          <w:sz w:val="20"/>
        </w:rPr>
      </w:pPr>
    </w:p>
    <w:p w14:paraId="655F1D41" w14:textId="77777777" w:rsidR="00216BB5" w:rsidRDefault="00216BB5" w:rsidP="00522C84">
      <w:pPr>
        <w:jc w:val="center"/>
        <w:rPr>
          <w:rFonts w:eastAsia="Times New Roman"/>
          <w:i/>
          <w:iCs/>
          <w:sz w:val="20"/>
        </w:rPr>
      </w:pPr>
    </w:p>
    <w:p w14:paraId="421B598F" w14:textId="77777777" w:rsidR="00216BB5" w:rsidRDefault="00216BB5" w:rsidP="00522C84">
      <w:pPr>
        <w:jc w:val="center"/>
        <w:rPr>
          <w:rFonts w:eastAsia="Times New Roman"/>
          <w:i/>
          <w:iCs/>
          <w:sz w:val="20"/>
        </w:rPr>
      </w:pPr>
    </w:p>
    <w:p w14:paraId="0D621708" w14:textId="77777777" w:rsidR="00216BB5" w:rsidRDefault="00216BB5" w:rsidP="00522C84">
      <w:pPr>
        <w:jc w:val="center"/>
        <w:rPr>
          <w:rFonts w:eastAsia="Times New Roman"/>
          <w:i/>
          <w:iCs/>
          <w:sz w:val="20"/>
        </w:rPr>
      </w:pPr>
    </w:p>
    <w:p w14:paraId="15483E68" w14:textId="77777777" w:rsidR="00216BB5" w:rsidRDefault="00216BB5" w:rsidP="00522C84">
      <w:pPr>
        <w:jc w:val="center"/>
        <w:rPr>
          <w:rFonts w:eastAsia="Times New Roman"/>
          <w:i/>
          <w:iCs/>
          <w:sz w:val="20"/>
        </w:rPr>
      </w:pPr>
    </w:p>
    <w:p w14:paraId="753EC24F" w14:textId="77777777" w:rsidR="00216BB5" w:rsidRDefault="00216BB5" w:rsidP="00522C84">
      <w:pPr>
        <w:jc w:val="center"/>
        <w:rPr>
          <w:rFonts w:eastAsia="Times New Roman"/>
          <w:i/>
          <w:iCs/>
          <w:sz w:val="20"/>
        </w:rPr>
      </w:pPr>
    </w:p>
    <w:p w14:paraId="42E431FA" w14:textId="77777777" w:rsidR="00216BB5" w:rsidRDefault="00216BB5" w:rsidP="00522C84">
      <w:pPr>
        <w:jc w:val="center"/>
        <w:rPr>
          <w:rFonts w:eastAsia="Times New Roman"/>
          <w:i/>
          <w:iCs/>
          <w:sz w:val="20"/>
        </w:rPr>
      </w:pPr>
    </w:p>
    <w:p w14:paraId="7DC1EF4D" w14:textId="77777777" w:rsidR="00216BB5" w:rsidRDefault="00216BB5" w:rsidP="00522C84">
      <w:pPr>
        <w:jc w:val="center"/>
        <w:rPr>
          <w:rFonts w:eastAsia="Times New Roman"/>
          <w:i/>
          <w:iCs/>
          <w:sz w:val="20"/>
        </w:rPr>
      </w:pPr>
    </w:p>
    <w:p w14:paraId="50DE53CA" w14:textId="77777777" w:rsidR="00216BB5" w:rsidRDefault="00216BB5" w:rsidP="00522C84">
      <w:pPr>
        <w:jc w:val="center"/>
        <w:rPr>
          <w:rFonts w:eastAsia="Times New Roman"/>
          <w:i/>
          <w:iCs/>
          <w:sz w:val="20"/>
        </w:rPr>
      </w:pPr>
    </w:p>
    <w:p w14:paraId="707A5B81" w14:textId="77777777" w:rsidR="00216BB5" w:rsidRDefault="00216BB5" w:rsidP="00522C84">
      <w:pPr>
        <w:jc w:val="center"/>
        <w:rPr>
          <w:rFonts w:eastAsia="Times New Roman"/>
          <w:i/>
          <w:iCs/>
          <w:sz w:val="20"/>
        </w:rPr>
      </w:pPr>
    </w:p>
    <w:p w14:paraId="4A9609FA" w14:textId="77777777" w:rsidR="00216BB5" w:rsidRDefault="00216BB5" w:rsidP="00522C84">
      <w:pPr>
        <w:jc w:val="center"/>
        <w:rPr>
          <w:rFonts w:eastAsia="Times New Roman"/>
          <w:i/>
          <w:iCs/>
          <w:sz w:val="20"/>
        </w:rPr>
      </w:pPr>
    </w:p>
    <w:p w14:paraId="009C9C1D" w14:textId="77777777" w:rsidR="00216BB5" w:rsidRDefault="00216BB5" w:rsidP="00522C84">
      <w:pPr>
        <w:jc w:val="center"/>
        <w:rPr>
          <w:rFonts w:eastAsia="Times New Roman"/>
          <w:i/>
          <w:iCs/>
          <w:sz w:val="20"/>
        </w:rPr>
      </w:pPr>
    </w:p>
    <w:p w14:paraId="748B2F62" w14:textId="77777777" w:rsidR="00216BB5" w:rsidRDefault="00216BB5" w:rsidP="00522C84">
      <w:pPr>
        <w:jc w:val="center"/>
        <w:rPr>
          <w:rFonts w:eastAsia="Times New Roman"/>
          <w:i/>
          <w:iCs/>
          <w:sz w:val="20"/>
        </w:rPr>
      </w:pPr>
    </w:p>
    <w:p w14:paraId="763DAAC0" w14:textId="78C7D42F" w:rsidR="00B00DA4" w:rsidRDefault="00B00DA4" w:rsidP="00B00DA4">
      <w:pPr>
        <w:rPr>
          <w:rFonts w:eastAsia="Times New Roman"/>
          <w:i/>
          <w:iCs/>
          <w:sz w:val="20"/>
        </w:rPr>
      </w:pPr>
    </w:p>
    <w:p w14:paraId="2523F79A" w14:textId="77777777" w:rsidR="00156AFC" w:rsidRDefault="00156AFC" w:rsidP="00B00DA4">
      <w:pPr>
        <w:rPr>
          <w:rFonts w:eastAsia="Times New Roman"/>
          <w:i/>
          <w:iCs/>
          <w:sz w:val="20"/>
        </w:rPr>
      </w:pPr>
    </w:p>
    <w:p w14:paraId="1151D548" w14:textId="77777777" w:rsidR="00216BB5" w:rsidRDefault="00216BB5" w:rsidP="00522C84">
      <w:pPr>
        <w:jc w:val="center"/>
        <w:rPr>
          <w:rFonts w:eastAsia="Times New Roman"/>
          <w:i/>
          <w:iCs/>
          <w:sz w:val="20"/>
        </w:rPr>
      </w:pPr>
    </w:p>
    <w:p w14:paraId="5F662B62" w14:textId="03D1312B" w:rsidR="00216BB5" w:rsidRDefault="00216BB5" w:rsidP="00522C84">
      <w:pPr>
        <w:jc w:val="center"/>
        <w:rPr>
          <w:rFonts w:eastAsia="Times New Roman"/>
          <w:i/>
          <w:iCs/>
          <w:sz w:val="20"/>
        </w:rPr>
      </w:pPr>
    </w:p>
    <w:p w14:paraId="0B57FE3D" w14:textId="49C125CE" w:rsidR="006D0345" w:rsidRDefault="006D0345" w:rsidP="00522C84">
      <w:pPr>
        <w:jc w:val="center"/>
        <w:rPr>
          <w:rFonts w:eastAsia="Times New Roman"/>
          <w:i/>
          <w:iCs/>
          <w:sz w:val="20"/>
        </w:rPr>
      </w:pPr>
    </w:p>
    <w:p w14:paraId="11D419CB" w14:textId="10EE3EF1" w:rsidR="006D0345" w:rsidRDefault="006D0345" w:rsidP="00522C84">
      <w:pPr>
        <w:jc w:val="center"/>
        <w:rPr>
          <w:rFonts w:eastAsia="Times New Roman"/>
          <w:i/>
          <w:iCs/>
          <w:sz w:val="20"/>
        </w:rPr>
      </w:pPr>
    </w:p>
    <w:p w14:paraId="1EF14DE3" w14:textId="2A45C8FF" w:rsidR="006D0345" w:rsidRDefault="006D0345" w:rsidP="00522C84">
      <w:pPr>
        <w:jc w:val="center"/>
        <w:rPr>
          <w:rFonts w:eastAsia="Times New Roman"/>
          <w:i/>
          <w:iCs/>
          <w:sz w:val="20"/>
        </w:rPr>
      </w:pPr>
    </w:p>
    <w:p w14:paraId="523C95B5" w14:textId="79482DFF" w:rsidR="006D0345" w:rsidRDefault="006D0345" w:rsidP="00522C84">
      <w:pPr>
        <w:jc w:val="center"/>
        <w:rPr>
          <w:rFonts w:eastAsia="Times New Roman"/>
          <w:i/>
          <w:iCs/>
          <w:sz w:val="20"/>
        </w:rPr>
      </w:pPr>
    </w:p>
    <w:p w14:paraId="61198965" w14:textId="2BB8C7FA" w:rsidR="006D0345" w:rsidRDefault="006D0345" w:rsidP="00522C84">
      <w:pPr>
        <w:jc w:val="center"/>
        <w:rPr>
          <w:rFonts w:eastAsia="Times New Roman"/>
          <w:i/>
          <w:iCs/>
          <w:sz w:val="20"/>
        </w:rPr>
      </w:pPr>
    </w:p>
    <w:p w14:paraId="6ADC84F4" w14:textId="28E57B41" w:rsidR="006D0345" w:rsidRDefault="006D0345" w:rsidP="00522C84">
      <w:pPr>
        <w:jc w:val="center"/>
        <w:rPr>
          <w:rFonts w:eastAsia="Times New Roman"/>
          <w:i/>
          <w:iCs/>
          <w:sz w:val="20"/>
        </w:rPr>
      </w:pPr>
    </w:p>
    <w:p w14:paraId="06B634C6" w14:textId="17134056" w:rsidR="006D0345" w:rsidRDefault="006D0345" w:rsidP="00522C84">
      <w:pPr>
        <w:jc w:val="center"/>
        <w:rPr>
          <w:rFonts w:eastAsia="Times New Roman"/>
          <w:i/>
          <w:iCs/>
          <w:sz w:val="20"/>
        </w:rPr>
      </w:pPr>
    </w:p>
    <w:p w14:paraId="5897E3C1" w14:textId="56094C03" w:rsidR="006D0345" w:rsidRDefault="006D0345" w:rsidP="00522C84">
      <w:pPr>
        <w:jc w:val="center"/>
        <w:rPr>
          <w:rFonts w:eastAsia="Times New Roman"/>
          <w:i/>
          <w:iCs/>
          <w:sz w:val="20"/>
        </w:rPr>
      </w:pPr>
    </w:p>
    <w:p w14:paraId="3DB5F452" w14:textId="086AB07B" w:rsidR="006D0345" w:rsidRDefault="006D0345" w:rsidP="00522C84">
      <w:pPr>
        <w:jc w:val="center"/>
        <w:rPr>
          <w:rFonts w:eastAsia="Times New Roman"/>
          <w:i/>
          <w:iCs/>
          <w:sz w:val="20"/>
        </w:rPr>
      </w:pPr>
    </w:p>
    <w:p w14:paraId="00010520" w14:textId="422E5712" w:rsidR="006D0345" w:rsidRDefault="006D0345" w:rsidP="00522C84">
      <w:pPr>
        <w:jc w:val="center"/>
        <w:rPr>
          <w:rFonts w:eastAsia="Times New Roman"/>
          <w:i/>
          <w:iCs/>
          <w:sz w:val="20"/>
        </w:rPr>
      </w:pPr>
    </w:p>
    <w:p w14:paraId="06CF1B18" w14:textId="524F28FB" w:rsidR="006D0345" w:rsidRDefault="006D0345" w:rsidP="00522C84">
      <w:pPr>
        <w:jc w:val="center"/>
        <w:rPr>
          <w:rFonts w:eastAsia="Times New Roman"/>
          <w:i/>
          <w:iCs/>
          <w:sz w:val="20"/>
        </w:rPr>
      </w:pPr>
    </w:p>
    <w:p w14:paraId="41E4070A" w14:textId="63EEED03" w:rsidR="006D0345" w:rsidRDefault="006D0345" w:rsidP="00522C84">
      <w:pPr>
        <w:jc w:val="center"/>
        <w:rPr>
          <w:rFonts w:eastAsia="Times New Roman"/>
          <w:i/>
          <w:iCs/>
          <w:sz w:val="20"/>
        </w:rPr>
      </w:pPr>
    </w:p>
    <w:p w14:paraId="600778E2" w14:textId="19B56C6A" w:rsidR="006D0345" w:rsidRDefault="006D0345" w:rsidP="00522C84">
      <w:pPr>
        <w:jc w:val="center"/>
        <w:rPr>
          <w:rFonts w:eastAsia="Times New Roman"/>
          <w:i/>
          <w:iCs/>
          <w:sz w:val="20"/>
        </w:rPr>
      </w:pPr>
    </w:p>
    <w:p w14:paraId="600CF114" w14:textId="6B896C8C" w:rsidR="006D0345" w:rsidRDefault="006D0345" w:rsidP="00522C84">
      <w:pPr>
        <w:jc w:val="center"/>
        <w:rPr>
          <w:rFonts w:eastAsia="Times New Roman"/>
          <w:i/>
          <w:iCs/>
          <w:sz w:val="20"/>
        </w:rPr>
      </w:pPr>
    </w:p>
    <w:p w14:paraId="1216205D" w14:textId="75E439AB" w:rsidR="006D0345" w:rsidRDefault="006D0345" w:rsidP="00522C84">
      <w:pPr>
        <w:jc w:val="center"/>
        <w:rPr>
          <w:rFonts w:eastAsia="Times New Roman"/>
          <w:i/>
          <w:iCs/>
          <w:sz w:val="20"/>
        </w:rPr>
      </w:pPr>
    </w:p>
    <w:p w14:paraId="4F854391" w14:textId="467DE1A0" w:rsidR="006D0345" w:rsidRDefault="006D0345" w:rsidP="00522C84">
      <w:pPr>
        <w:jc w:val="center"/>
        <w:rPr>
          <w:rFonts w:eastAsia="Times New Roman"/>
          <w:i/>
          <w:iCs/>
          <w:sz w:val="20"/>
        </w:rPr>
      </w:pPr>
    </w:p>
    <w:p w14:paraId="664589B2" w14:textId="14C051F3" w:rsidR="006D0345" w:rsidRDefault="006D0345" w:rsidP="00522C84">
      <w:pPr>
        <w:jc w:val="center"/>
        <w:rPr>
          <w:rFonts w:eastAsia="Times New Roman"/>
          <w:i/>
          <w:iCs/>
          <w:sz w:val="20"/>
        </w:rPr>
      </w:pPr>
    </w:p>
    <w:p w14:paraId="31149A6A" w14:textId="7E74A4C1" w:rsidR="006D0345" w:rsidRDefault="006D0345" w:rsidP="00522C84">
      <w:pPr>
        <w:jc w:val="center"/>
        <w:rPr>
          <w:rFonts w:eastAsia="Times New Roman"/>
          <w:i/>
          <w:iCs/>
          <w:sz w:val="20"/>
        </w:rPr>
      </w:pPr>
    </w:p>
    <w:p w14:paraId="5BE16E8E" w14:textId="725B33E5" w:rsidR="006D0345" w:rsidRDefault="006D0345" w:rsidP="00522C84">
      <w:pPr>
        <w:jc w:val="center"/>
        <w:rPr>
          <w:rFonts w:eastAsia="Times New Roman"/>
          <w:i/>
          <w:iCs/>
          <w:sz w:val="20"/>
        </w:rPr>
      </w:pPr>
    </w:p>
    <w:p w14:paraId="2FE2D121" w14:textId="2B7D990F" w:rsidR="006D0345" w:rsidRDefault="006D0345" w:rsidP="00522C84">
      <w:pPr>
        <w:jc w:val="center"/>
        <w:rPr>
          <w:rFonts w:eastAsia="Times New Roman"/>
          <w:i/>
          <w:iCs/>
          <w:sz w:val="20"/>
        </w:rPr>
      </w:pPr>
    </w:p>
    <w:p w14:paraId="0C65A586" w14:textId="328BCDB0" w:rsidR="006D0345" w:rsidRDefault="006D0345" w:rsidP="00522C84">
      <w:pPr>
        <w:jc w:val="center"/>
        <w:rPr>
          <w:rFonts w:eastAsia="Times New Roman"/>
          <w:i/>
          <w:iCs/>
          <w:sz w:val="20"/>
        </w:rPr>
      </w:pPr>
    </w:p>
    <w:p w14:paraId="385EA1C5" w14:textId="2170CB53" w:rsidR="006D0345" w:rsidRDefault="006D0345" w:rsidP="00522C84">
      <w:pPr>
        <w:jc w:val="center"/>
        <w:rPr>
          <w:rFonts w:eastAsia="Times New Roman"/>
          <w:i/>
          <w:iCs/>
          <w:sz w:val="20"/>
        </w:rPr>
      </w:pPr>
    </w:p>
    <w:p w14:paraId="7E48FD02" w14:textId="74E40EB5" w:rsidR="00522C84" w:rsidRPr="00F437CC" w:rsidRDefault="00522C84" w:rsidP="00522C84">
      <w:pPr>
        <w:jc w:val="center"/>
        <w:rPr>
          <w:rFonts w:eastAsia="Times New Roman"/>
          <w:i/>
          <w:iCs/>
          <w:sz w:val="20"/>
        </w:rPr>
      </w:pPr>
      <w:r w:rsidRPr="00CC73AB">
        <w:rPr>
          <w:rFonts w:eastAsia="Times New Roman"/>
          <w:i/>
          <w:iCs/>
          <w:sz w:val="20"/>
        </w:rPr>
        <w:t>Please note that these are fast-moving times, and the information provided is only accurate as of the day posted (</w:t>
      </w:r>
      <w:r w:rsidR="00156AFC">
        <w:rPr>
          <w:rFonts w:eastAsia="Times New Roman"/>
          <w:i/>
          <w:iCs/>
          <w:sz w:val="20"/>
        </w:rPr>
        <w:t xml:space="preserve">November </w:t>
      </w:r>
      <w:r w:rsidR="006D0345">
        <w:rPr>
          <w:rFonts w:eastAsia="Times New Roman"/>
          <w:i/>
          <w:iCs/>
          <w:sz w:val="20"/>
        </w:rPr>
        <w:t>9</w:t>
      </w:r>
      <w:r>
        <w:rPr>
          <w:rFonts w:eastAsia="Times New Roman"/>
          <w:i/>
          <w:iCs/>
          <w:sz w:val="20"/>
        </w:rPr>
        <w:t>, 2021</w:t>
      </w:r>
      <w:r w:rsidRPr="00CC73AB">
        <w:rPr>
          <w:rFonts w:eastAsia="Times New Roman"/>
          <w:i/>
          <w:iCs/>
          <w:sz w:val="20"/>
        </w:rPr>
        <w:t>).</w:t>
      </w:r>
      <w:r>
        <w:rPr>
          <w:rFonts w:eastAsia="Times New Roman"/>
          <w:i/>
          <w:iCs/>
          <w:sz w:val="20"/>
        </w:rPr>
        <w:t xml:space="preserve"> </w:t>
      </w:r>
      <w:r w:rsidRPr="00F437CC">
        <w:rPr>
          <w:rFonts w:eastAsia="Times New Roman"/>
          <w:i/>
          <w:iCs/>
          <w:sz w:val="20"/>
        </w:rPr>
        <w:t>The information provided does not, and is not intended to, constitute legal advice; instead, all information is prepared and provided for general informational purposes only.</w:t>
      </w:r>
    </w:p>
    <w:p w14:paraId="2A27AEF3" w14:textId="51FBE6BE" w:rsidR="00185FA2" w:rsidRPr="007B6951" w:rsidRDefault="00522C84" w:rsidP="00522C84">
      <w:pPr>
        <w:jc w:val="center"/>
      </w:pPr>
      <w:r w:rsidRPr="00F437CC">
        <w:rPr>
          <w:rFonts w:eastAsia="Times New Roman"/>
          <w:i/>
          <w:iCs/>
          <w:sz w:val="20"/>
        </w:rPr>
        <w:t>Copyright © 202</w:t>
      </w:r>
      <w:r>
        <w:rPr>
          <w:rFonts w:eastAsia="Times New Roman"/>
          <w:i/>
          <w:iCs/>
          <w:sz w:val="20"/>
        </w:rPr>
        <w:t>1</w:t>
      </w:r>
      <w:r w:rsidRPr="00F437CC">
        <w:rPr>
          <w:rFonts w:eastAsia="Times New Roman"/>
          <w:i/>
          <w:iCs/>
          <w:sz w:val="20"/>
        </w:rPr>
        <w:t xml:space="preserve"> Roe Law Group, PLLC, All rights reserved.</w:t>
      </w:r>
    </w:p>
    <w:sectPr w:rsidR="00185FA2" w:rsidRPr="007B6951" w:rsidSect="009250D5">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9ACA" w14:textId="77777777" w:rsidR="002E3E5D" w:rsidRDefault="002E3E5D">
      <w:r>
        <w:separator/>
      </w:r>
    </w:p>
  </w:endnote>
  <w:endnote w:type="continuationSeparator" w:id="0">
    <w:p w14:paraId="4A4137A9" w14:textId="77777777" w:rsidR="002E3E5D" w:rsidRDefault="002E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40698"/>
      <w:docPartObj>
        <w:docPartGallery w:val="Page Numbers (Bottom of Page)"/>
        <w:docPartUnique/>
      </w:docPartObj>
    </w:sdtPr>
    <w:sdtEndPr>
      <w:rPr>
        <w:noProof/>
        <w:sz w:val="22"/>
        <w:szCs w:val="18"/>
      </w:rPr>
    </w:sdtEndPr>
    <w:sdtContent>
      <w:p w14:paraId="1F891C14" w14:textId="2650DD0A" w:rsidR="006532C5" w:rsidRPr="006532C5" w:rsidRDefault="006532C5">
        <w:pPr>
          <w:pStyle w:val="Footer"/>
          <w:jc w:val="center"/>
          <w:rPr>
            <w:sz w:val="22"/>
            <w:szCs w:val="18"/>
          </w:rPr>
        </w:pPr>
        <w:r w:rsidRPr="006532C5">
          <w:rPr>
            <w:sz w:val="22"/>
            <w:szCs w:val="18"/>
          </w:rPr>
          <w:fldChar w:fldCharType="begin"/>
        </w:r>
        <w:r w:rsidRPr="006532C5">
          <w:rPr>
            <w:sz w:val="22"/>
            <w:szCs w:val="18"/>
          </w:rPr>
          <w:instrText xml:space="preserve"> PAGE   \* MERGEFORMAT </w:instrText>
        </w:r>
        <w:r w:rsidRPr="006532C5">
          <w:rPr>
            <w:sz w:val="22"/>
            <w:szCs w:val="18"/>
          </w:rPr>
          <w:fldChar w:fldCharType="separate"/>
        </w:r>
        <w:r w:rsidRPr="006532C5">
          <w:rPr>
            <w:noProof/>
            <w:sz w:val="22"/>
            <w:szCs w:val="18"/>
          </w:rPr>
          <w:t>2</w:t>
        </w:r>
        <w:r w:rsidRPr="006532C5">
          <w:rPr>
            <w:noProof/>
            <w:sz w:val="22"/>
            <w:szCs w:val="18"/>
          </w:rPr>
          <w:fldChar w:fldCharType="end"/>
        </w:r>
      </w:p>
    </w:sdtContent>
  </w:sdt>
  <w:p w14:paraId="56B3D446" w14:textId="77777777" w:rsidR="009250D5" w:rsidRDefault="00925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99380"/>
      <w:docPartObj>
        <w:docPartGallery w:val="Page Numbers (Bottom of Page)"/>
        <w:docPartUnique/>
      </w:docPartObj>
    </w:sdtPr>
    <w:sdtEndPr>
      <w:rPr>
        <w:noProof/>
        <w:sz w:val="22"/>
        <w:szCs w:val="22"/>
      </w:rPr>
    </w:sdtEndPr>
    <w:sdtContent>
      <w:p w14:paraId="2E620B61" w14:textId="041C89FB" w:rsidR="006532C5" w:rsidRPr="006532C5" w:rsidRDefault="006532C5">
        <w:pPr>
          <w:pStyle w:val="Footer"/>
          <w:jc w:val="center"/>
          <w:rPr>
            <w:sz w:val="22"/>
            <w:szCs w:val="22"/>
          </w:rPr>
        </w:pPr>
        <w:r w:rsidRPr="006532C5">
          <w:rPr>
            <w:sz w:val="22"/>
            <w:szCs w:val="22"/>
          </w:rPr>
          <w:fldChar w:fldCharType="begin"/>
        </w:r>
        <w:r w:rsidRPr="006532C5">
          <w:rPr>
            <w:sz w:val="22"/>
            <w:szCs w:val="22"/>
          </w:rPr>
          <w:instrText xml:space="preserve"> PAGE   \* MERGEFORMAT </w:instrText>
        </w:r>
        <w:r w:rsidRPr="006532C5">
          <w:rPr>
            <w:sz w:val="22"/>
            <w:szCs w:val="22"/>
          </w:rPr>
          <w:fldChar w:fldCharType="separate"/>
        </w:r>
        <w:r w:rsidRPr="006532C5">
          <w:rPr>
            <w:noProof/>
            <w:sz w:val="22"/>
            <w:szCs w:val="22"/>
          </w:rPr>
          <w:t>2</w:t>
        </w:r>
        <w:r w:rsidRPr="006532C5">
          <w:rPr>
            <w:noProof/>
            <w:sz w:val="22"/>
            <w:szCs w:val="22"/>
          </w:rPr>
          <w:fldChar w:fldCharType="end"/>
        </w:r>
      </w:p>
    </w:sdtContent>
  </w:sdt>
  <w:p w14:paraId="3041684B" w14:textId="77777777" w:rsidR="006532C5" w:rsidRDefault="00653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5FB2" w14:textId="77777777" w:rsidR="002E3E5D" w:rsidRDefault="002E3E5D">
      <w:r>
        <w:separator/>
      </w:r>
    </w:p>
  </w:footnote>
  <w:footnote w:type="continuationSeparator" w:id="0">
    <w:p w14:paraId="23D37B0E" w14:textId="77777777" w:rsidR="002E3E5D" w:rsidRDefault="002E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399CA" w14:textId="77777777" w:rsidR="00185141" w:rsidRDefault="00185141" w:rsidP="00185141">
    <w:pPr>
      <w:pStyle w:val="Header"/>
    </w:pPr>
  </w:p>
  <w:p w14:paraId="3C040713" w14:textId="77777777" w:rsidR="00185141" w:rsidRDefault="00185141">
    <w:pPr>
      <w:pStyle w:val="Header"/>
    </w:pPr>
  </w:p>
  <w:p w14:paraId="01902F22" w14:textId="77777777" w:rsidR="00DD4EC4" w:rsidRDefault="00DD4E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9D4C" w14:textId="77777777" w:rsidR="009250D5" w:rsidRPr="009250D5" w:rsidRDefault="009250D5" w:rsidP="009250D5">
    <w:pPr>
      <w:pStyle w:val="Header"/>
    </w:pPr>
    <w:r w:rsidRPr="009250D5">
      <w:t xml:space="preserve">                                               </w:t>
    </w:r>
    <w:r w:rsidR="00F37478" w:rsidRPr="009250D5">
      <w:rPr>
        <w:noProof/>
      </w:rPr>
      <w:drawing>
        <wp:inline distT="0" distB="0" distL="0" distR="0" wp14:anchorId="4801A6CD" wp14:editId="0268E410">
          <wp:extent cx="2276475" cy="457200"/>
          <wp:effectExtent l="0" t="0" r="0" b="0"/>
          <wp:docPr id="1" name="Picture 0" descr="RoeLogo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eLogoLet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457200"/>
                  </a:xfrm>
                  <a:prstGeom prst="rect">
                    <a:avLst/>
                  </a:prstGeom>
                  <a:noFill/>
                  <a:ln>
                    <a:noFill/>
                  </a:ln>
                </pic:spPr>
              </pic:pic>
            </a:graphicData>
          </a:graphic>
        </wp:inline>
      </w:drawing>
    </w:r>
  </w:p>
  <w:p w14:paraId="31605DC1" w14:textId="77777777" w:rsidR="009250D5" w:rsidRPr="009250D5" w:rsidRDefault="009250D5" w:rsidP="009250D5">
    <w:pPr>
      <w:pStyle w:val="Header"/>
    </w:pPr>
  </w:p>
  <w:p w14:paraId="58F97361" w14:textId="77777777" w:rsidR="009250D5" w:rsidRPr="002B00F9" w:rsidRDefault="009250D5" w:rsidP="009250D5">
    <w:pPr>
      <w:pStyle w:val="Header"/>
      <w:rPr>
        <w:sz w:val="18"/>
        <w:szCs w:val="18"/>
      </w:rPr>
    </w:pPr>
    <w:r w:rsidRPr="002B00F9">
      <w:rPr>
        <w:sz w:val="18"/>
        <w:szCs w:val="18"/>
      </w:rPr>
      <w:t>Jessica L. Roe</w:t>
    </w:r>
    <w:r w:rsidRPr="002B00F9">
      <w:rPr>
        <w:sz w:val="18"/>
        <w:szCs w:val="18"/>
      </w:rPr>
      <w:tab/>
    </w:r>
    <w:r w:rsidRPr="002B00F9">
      <w:rPr>
        <w:sz w:val="18"/>
        <w:szCs w:val="18"/>
      </w:rPr>
      <w:tab/>
      <w:t>60 South Sixth Street</w:t>
    </w:r>
  </w:p>
  <w:p w14:paraId="74CC27E7" w14:textId="77777777" w:rsidR="009250D5" w:rsidRPr="002B00F9" w:rsidRDefault="009250D5" w:rsidP="009250D5">
    <w:pPr>
      <w:pStyle w:val="Header"/>
      <w:rPr>
        <w:sz w:val="18"/>
        <w:szCs w:val="18"/>
      </w:rPr>
    </w:pPr>
    <w:r w:rsidRPr="002B00F9">
      <w:rPr>
        <w:sz w:val="18"/>
        <w:szCs w:val="18"/>
      </w:rPr>
      <w:t>Attorney</w:t>
    </w:r>
    <w:r w:rsidRPr="002B00F9">
      <w:rPr>
        <w:sz w:val="18"/>
        <w:szCs w:val="18"/>
      </w:rPr>
      <w:tab/>
    </w:r>
    <w:r w:rsidRPr="002B00F9">
      <w:rPr>
        <w:sz w:val="18"/>
        <w:szCs w:val="18"/>
      </w:rPr>
      <w:tab/>
      <w:t>Suite 2670</w:t>
    </w:r>
  </w:p>
  <w:p w14:paraId="5723B6B0" w14:textId="77777777" w:rsidR="009250D5" w:rsidRPr="002B00F9" w:rsidRDefault="009250D5" w:rsidP="009250D5">
    <w:pPr>
      <w:pStyle w:val="Header"/>
      <w:rPr>
        <w:sz w:val="18"/>
        <w:szCs w:val="18"/>
      </w:rPr>
    </w:pPr>
    <w:r w:rsidRPr="002B00F9">
      <w:rPr>
        <w:sz w:val="18"/>
        <w:szCs w:val="18"/>
      </w:rPr>
      <w:tab/>
    </w:r>
    <w:r w:rsidRPr="002B00F9">
      <w:rPr>
        <w:sz w:val="18"/>
        <w:szCs w:val="18"/>
      </w:rPr>
      <w:tab/>
      <w:t>Minneapolis, MN  55402</w:t>
    </w:r>
  </w:p>
  <w:p w14:paraId="10245BD3" w14:textId="77777777" w:rsidR="009250D5" w:rsidRPr="002B00F9" w:rsidRDefault="009250D5" w:rsidP="009250D5">
    <w:pPr>
      <w:pStyle w:val="Header"/>
      <w:rPr>
        <w:sz w:val="18"/>
        <w:szCs w:val="18"/>
      </w:rPr>
    </w:pPr>
    <w:r w:rsidRPr="002B00F9">
      <w:rPr>
        <w:sz w:val="18"/>
        <w:szCs w:val="18"/>
      </w:rPr>
      <w:t>612-351-8305 (D)</w:t>
    </w:r>
    <w:r w:rsidRPr="002B00F9">
      <w:rPr>
        <w:sz w:val="18"/>
        <w:szCs w:val="18"/>
      </w:rPr>
      <w:tab/>
    </w:r>
    <w:r w:rsidRPr="002B00F9">
      <w:rPr>
        <w:sz w:val="18"/>
        <w:szCs w:val="18"/>
      </w:rPr>
      <w:tab/>
      <w:t>612-351-8300 (O)</w:t>
    </w:r>
  </w:p>
  <w:p w14:paraId="5DE377FB" w14:textId="77777777" w:rsidR="009250D5" w:rsidRPr="002B00F9" w:rsidRDefault="009250D5" w:rsidP="009250D5">
    <w:pPr>
      <w:pStyle w:val="Header"/>
      <w:rPr>
        <w:sz w:val="18"/>
        <w:szCs w:val="18"/>
      </w:rPr>
    </w:pPr>
    <w:r w:rsidRPr="002B00F9">
      <w:rPr>
        <w:sz w:val="18"/>
        <w:szCs w:val="18"/>
      </w:rPr>
      <w:t xml:space="preserve">612-810-1807 (C) </w:t>
    </w:r>
    <w:r w:rsidRPr="002B00F9">
      <w:rPr>
        <w:sz w:val="18"/>
        <w:szCs w:val="18"/>
      </w:rPr>
      <w:tab/>
    </w:r>
    <w:r w:rsidRPr="002B00F9">
      <w:rPr>
        <w:sz w:val="18"/>
        <w:szCs w:val="18"/>
      </w:rPr>
      <w:tab/>
      <w:t>612-351-8301 (F)</w:t>
    </w:r>
  </w:p>
  <w:p w14:paraId="7A7EB936" w14:textId="77777777" w:rsidR="009250D5" w:rsidRPr="002B00F9" w:rsidRDefault="009250D5" w:rsidP="009250D5">
    <w:pPr>
      <w:pStyle w:val="Header"/>
      <w:rPr>
        <w:sz w:val="18"/>
        <w:szCs w:val="18"/>
      </w:rPr>
    </w:pPr>
    <w:r w:rsidRPr="002B00F9">
      <w:rPr>
        <w:sz w:val="18"/>
        <w:szCs w:val="18"/>
      </w:rPr>
      <w:t>jroe@roelawgroup.com</w:t>
    </w:r>
    <w:r w:rsidRPr="002B00F9">
      <w:rPr>
        <w:sz w:val="18"/>
        <w:szCs w:val="18"/>
      </w:rPr>
      <w:tab/>
    </w:r>
    <w:r w:rsidRPr="002B00F9">
      <w:rPr>
        <w:sz w:val="18"/>
        <w:szCs w:val="18"/>
      </w:rPr>
      <w:tab/>
      <w:t>www.roelawgroup.com</w:t>
    </w:r>
  </w:p>
  <w:p w14:paraId="6A94556F" w14:textId="77777777" w:rsidR="009250D5" w:rsidRDefault="00925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ED"/>
    <w:multiLevelType w:val="hybridMultilevel"/>
    <w:tmpl w:val="740ECF06"/>
    <w:lvl w:ilvl="0" w:tplc="7B0E27C8">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37FF6"/>
    <w:multiLevelType w:val="hybridMultilevel"/>
    <w:tmpl w:val="97B45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D53F7"/>
    <w:multiLevelType w:val="hybridMultilevel"/>
    <w:tmpl w:val="A0A2E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85FDB"/>
    <w:multiLevelType w:val="hybridMultilevel"/>
    <w:tmpl w:val="A0A2E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311D0"/>
    <w:multiLevelType w:val="hybridMultilevel"/>
    <w:tmpl w:val="13922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351C9"/>
    <w:multiLevelType w:val="hybridMultilevel"/>
    <w:tmpl w:val="9FEA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E2F14"/>
    <w:multiLevelType w:val="hybridMultilevel"/>
    <w:tmpl w:val="A290F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945278"/>
    <w:multiLevelType w:val="hybridMultilevel"/>
    <w:tmpl w:val="3F6C9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743BC"/>
    <w:multiLevelType w:val="hybridMultilevel"/>
    <w:tmpl w:val="A5AC3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157F3"/>
    <w:multiLevelType w:val="hybridMultilevel"/>
    <w:tmpl w:val="979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217EC"/>
    <w:multiLevelType w:val="hybridMultilevel"/>
    <w:tmpl w:val="E9C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F1843"/>
    <w:multiLevelType w:val="hybridMultilevel"/>
    <w:tmpl w:val="276E2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81DFF"/>
    <w:multiLevelType w:val="hybridMultilevel"/>
    <w:tmpl w:val="F9141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40EC5"/>
    <w:multiLevelType w:val="multilevel"/>
    <w:tmpl w:val="C91275D8"/>
    <w:lvl w:ilvl="0">
      <w:start w:val="1"/>
      <w:numFmt w:val="decimal"/>
      <w:lvlText w:val="%1."/>
      <w:lvlJc w:val="left"/>
      <w:pPr>
        <w:tabs>
          <w:tab w:val="num" w:pos="720"/>
        </w:tabs>
        <w:ind w:left="720" w:hanging="360"/>
      </w:pPr>
      <w:rPr>
        <w:rFonts w:ascii="TimesNewRomanPSMT" w:eastAsia="Times New Roman" w:hAnsi="TimesNewRomanPSMT" w:cs="TimesNewRomanPSM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006A4F"/>
    <w:multiLevelType w:val="hybridMultilevel"/>
    <w:tmpl w:val="0D50F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D6C34"/>
    <w:multiLevelType w:val="hybridMultilevel"/>
    <w:tmpl w:val="5A5E42FA"/>
    <w:lvl w:ilvl="0" w:tplc="7C2E89C8">
      <w:start w:val="16"/>
      <w:numFmt w:val="bullet"/>
      <w:lvlText w:val=""/>
      <w:lvlJc w:val="left"/>
      <w:pPr>
        <w:ind w:left="720" w:hanging="360"/>
      </w:pPr>
      <w:rPr>
        <w:rFonts w:ascii="Symbol" w:eastAsia="Cambri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A2335"/>
    <w:multiLevelType w:val="hybridMultilevel"/>
    <w:tmpl w:val="B39AD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B2D29"/>
    <w:multiLevelType w:val="hybridMultilevel"/>
    <w:tmpl w:val="21AAE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C092D"/>
    <w:multiLevelType w:val="hybridMultilevel"/>
    <w:tmpl w:val="5DEED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7167D"/>
    <w:multiLevelType w:val="hybridMultilevel"/>
    <w:tmpl w:val="512A191C"/>
    <w:lvl w:ilvl="0" w:tplc="87B0D9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3FD472C"/>
    <w:multiLevelType w:val="hybridMultilevel"/>
    <w:tmpl w:val="51D829D8"/>
    <w:lvl w:ilvl="0" w:tplc="04090019">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91976"/>
    <w:multiLevelType w:val="hybridMultilevel"/>
    <w:tmpl w:val="BA06F748"/>
    <w:lvl w:ilvl="0" w:tplc="3A9A79D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BEF2457"/>
    <w:multiLevelType w:val="hybridMultilevel"/>
    <w:tmpl w:val="B39AD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6F5B"/>
    <w:multiLevelType w:val="hybridMultilevel"/>
    <w:tmpl w:val="90D82234"/>
    <w:lvl w:ilvl="0" w:tplc="7C2E89C8">
      <w:start w:val="16"/>
      <w:numFmt w:val="bullet"/>
      <w:lvlText w:val=""/>
      <w:lvlJc w:val="left"/>
      <w:pPr>
        <w:ind w:left="720" w:hanging="360"/>
      </w:pPr>
      <w:rPr>
        <w:rFonts w:ascii="Symbol" w:eastAsia="Cambri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21F42"/>
    <w:multiLevelType w:val="hybridMultilevel"/>
    <w:tmpl w:val="C29E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01BE9"/>
    <w:multiLevelType w:val="hybridMultilevel"/>
    <w:tmpl w:val="0BA28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4B44D9"/>
    <w:multiLevelType w:val="hybridMultilevel"/>
    <w:tmpl w:val="BB62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FB1CBB"/>
    <w:multiLevelType w:val="hybridMultilevel"/>
    <w:tmpl w:val="CF48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D0C7A"/>
    <w:multiLevelType w:val="hybridMultilevel"/>
    <w:tmpl w:val="CE72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A498F"/>
    <w:multiLevelType w:val="hybridMultilevel"/>
    <w:tmpl w:val="51D829D8"/>
    <w:lvl w:ilvl="0" w:tplc="04090019">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17"/>
  </w:num>
  <w:num w:numId="11">
    <w:abstractNumId w:val="15"/>
  </w:num>
  <w:num w:numId="12">
    <w:abstractNumId w:val="23"/>
  </w:num>
  <w:num w:numId="13">
    <w:abstractNumId w:val="25"/>
  </w:num>
  <w:num w:numId="14">
    <w:abstractNumId w:val="20"/>
  </w:num>
  <w:num w:numId="15">
    <w:abstractNumId w:val="29"/>
  </w:num>
  <w:num w:numId="16">
    <w:abstractNumId w:val="1"/>
  </w:num>
  <w:num w:numId="17">
    <w:abstractNumId w:val="3"/>
  </w:num>
  <w:num w:numId="18">
    <w:abstractNumId w:val="2"/>
  </w:num>
  <w:num w:numId="19">
    <w:abstractNumId w:val="4"/>
  </w:num>
  <w:num w:numId="20">
    <w:abstractNumId w:val="14"/>
  </w:num>
  <w:num w:numId="21">
    <w:abstractNumId w:val="12"/>
  </w:num>
  <w:num w:numId="22">
    <w:abstractNumId w:val="22"/>
  </w:num>
  <w:num w:numId="23">
    <w:abstractNumId w:val="16"/>
  </w:num>
  <w:num w:numId="24">
    <w:abstractNumId w:val="10"/>
  </w:num>
  <w:num w:numId="25">
    <w:abstractNumId w:val="24"/>
  </w:num>
  <w:num w:numId="26">
    <w:abstractNumId w:val="28"/>
  </w:num>
  <w:num w:numId="27">
    <w:abstractNumId w:val="27"/>
  </w:num>
  <w:num w:numId="28">
    <w:abstractNumId w:val="5"/>
  </w:num>
  <w:num w:numId="29">
    <w:abstractNumId w:val="9"/>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303"/>
    <w:rsid w:val="00002445"/>
    <w:rsid w:val="000116A6"/>
    <w:rsid w:val="00012000"/>
    <w:rsid w:val="00045893"/>
    <w:rsid w:val="00046670"/>
    <w:rsid w:val="0006451D"/>
    <w:rsid w:val="00074CF1"/>
    <w:rsid w:val="000753F4"/>
    <w:rsid w:val="00085E52"/>
    <w:rsid w:val="000B09AE"/>
    <w:rsid w:val="000C01C2"/>
    <w:rsid w:val="000C09E6"/>
    <w:rsid w:val="000D2F8E"/>
    <w:rsid w:val="000D6DFA"/>
    <w:rsid w:val="000F307F"/>
    <w:rsid w:val="00131CFE"/>
    <w:rsid w:val="00156AFC"/>
    <w:rsid w:val="0017496E"/>
    <w:rsid w:val="00176DE8"/>
    <w:rsid w:val="00177972"/>
    <w:rsid w:val="00185141"/>
    <w:rsid w:val="00185FA2"/>
    <w:rsid w:val="001934E2"/>
    <w:rsid w:val="001B6746"/>
    <w:rsid w:val="001D0CF1"/>
    <w:rsid w:val="001D24BF"/>
    <w:rsid w:val="001D395E"/>
    <w:rsid w:val="001F551B"/>
    <w:rsid w:val="002005AE"/>
    <w:rsid w:val="00216BB5"/>
    <w:rsid w:val="00222CD8"/>
    <w:rsid w:val="0025302B"/>
    <w:rsid w:val="00263C2A"/>
    <w:rsid w:val="0029398D"/>
    <w:rsid w:val="00296FE2"/>
    <w:rsid w:val="002972B2"/>
    <w:rsid w:val="00297514"/>
    <w:rsid w:val="002A3141"/>
    <w:rsid w:val="002B00F9"/>
    <w:rsid w:val="002B378D"/>
    <w:rsid w:val="002B4032"/>
    <w:rsid w:val="002B6FBD"/>
    <w:rsid w:val="002C00FA"/>
    <w:rsid w:val="002C7949"/>
    <w:rsid w:val="002E3E5D"/>
    <w:rsid w:val="002E6190"/>
    <w:rsid w:val="002E728C"/>
    <w:rsid w:val="002F7033"/>
    <w:rsid w:val="0030199E"/>
    <w:rsid w:val="00312D99"/>
    <w:rsid w:val="00316836"/>
    <w:rsid w:val="003243E6"/>
    <w:rsid w:val="00325867"/>
    <w:rsid w:val="00334611"/>
    <w:rsid w:val="00336648"/>
    <w:rsid w:val="003551F4"/>
    <w:rsid w:val="00364D70"/>
    <w:rsid w:val="0037485C"/>
    <w:rsid w:val="003769A0"/>
    <w:rsid w:val="0037772B"/>
    <w:rsid w:val="00377D4B"/>
    <w:rsid w:val="00386A5B"/>
    <w:rsid w:val="003949C3"/>
    <w:rsid w:val="003A0243"/>
    <w:rsid w:val="003A16DC"/>
    <w:rsid w:val="003A1D81"/>
    <w:rsid w:val="003A66A1"/>
    <w:rsid w:val="003B0088"/>
    <w:rsid w:val="003B3FB7"/>
    <w:rsid w:val="003B6FC9"/>
    <w:rsid w:val="003C1F50"/>
    <w:rsid w:val="003C3F7C"/>
    <w:rsid w:val="003C3FD0"/>
    <w:rsid w:val="003C4F65"/>
    <w:rsid w:val="003D4601"/>
    <w:rsid w:val="003E6EA0"/>
    <w:rsid w:val="003F2235"/>
    <w:rsid w:val="00400337"/>
    <w:rsid w:val="00400EED"/>
    <w:rsid w:val="00401203"/>
    <w:rsid w:val="004076DF"/>
    <w:rsid w:val="00410078"/>
    <w:rsid w:val="00413D25"/>
    <w:rsid w:val="0042350E"/>
    <w:rsid w:val="004268F1"/>
    <w:rsid w:val="00442796"/>
    <w:rsid w:val="00446A47"/>
    <w:rsid w:val="00450DA7"/>
    <w:rsid w:val="004645A8"/>
    <w:rsid w:val="00464CE3"/>
    <w:rsid w:val="00475326"/>
    <w:rsid w:val="00481FA2"/>
    <w:rsid w:val="00493F69"/>
    <w:rsid w:val="004A03FA"/>
    <w:rsid w:val="004B6DFD"/>
    <w:rsid w:val="004D4E95"/>
    <w:rsid w:val="004E3ABE"/>
    <w:rsid w:val="004F2110"/>
    <w:rsid w:val="004F64E4"/>
    <w:rsid w:val="00511EF1"/>
    <w:rsid w:val="00512D81"/>
    <w:rsid w:val="00515791"/>
    <w:rsid w:val="00522C84"/>
    <w:rsid w:val="0053688F"/>
    <w:rsid w:val="005415E4"/>
    <w:rsid w:val="00541D82"/>
    <w:rsid w:val="00582BFE"/>
    <w:rsid w:val="00583F48"/>
    <w:rsid w:val="00591141"/>
    <w:rsid w:val="00593D42"/>
    <w:rsid w:val="00596351"/>
    <w:rsid w:val="005973AF"/>
    <w:rsid w:val="005B669C"/>
    <w:rsid w:val="005B72FB"/>
    <w:rsid w:val="005C1E85"/>
    <w:rsid w:val="005C6109"/>
    <w:rsid w:val="005C6E45"/>
    <w:rsid w:val="005D5502"/>
    <w:rsid w:val="005D773F"/>
    <w:rsid w:val="005E7382"/>
    <w:rsid w:val="00600E4A"/>
    <w:rsid w:val="00601A81"/>
    <w:rsid w:val="00620273"/>
    <w:rsid w:val="006245B1"/>
    <w:rsid w:val="006500EA"/>
    <w:rsid w:val="006532C5"/>
    <w:rsid w:val="0065370D"/>
    <w:rsid w:val="00654874"/>
    <w:rsid w:val="00655BAA"/>
    <w:rsid w:val="00667826"/>
    <w:rsid w:val="00675EEF"/>
    <w:rsid w:val="00675F6F"/>
    <w:rsid w:val="00687F87"/>
    <w:rsid w:val="006B40AB"/>
    <w:rsid w:val="006B5A80"/>
    <w:rsid w:val="006D0345"/>
    <w:rsid w:val="006D4BE3"/>
    <w:rsid w:val="006E441F"/>
    <w:rsid w:val="007027D7"/>
    <w:rsid w:val="00723023"/>
    <w:rsid w:val="00724123"/>
    <w:rsid w:val="0073205A"/>
    <w:rsid w:val="007438D4"/>
    <w:rsid w:val="00746C1D"/>
    <w:rsid w:val="007514D4"/>
    <w:rsid w:val="00752539"/>
    <w:rsid w:val="00763581"/>
    <w:rsid w:val="00776301"/>
    <w:rsid w:val="007907CE"/>
    <w:rsid w:val="007A1E82"/>
    <w:rsid w:val="007B0B90"/>
    <w:rsid w:val="007B2C02"/>
    <w:rsid w:val="007B45D2"/>
    <w:rsid w:val="007B6028"/>
    <w:rsid w:val="007B6951"/>
    <w:rsid w:val="007C1435"/>
    <w:rsid w:val="007C474D"/>
    <w:rsid w:val="007D39C0"/>
    <w:rsid w:val="007F5A9D"/>
    <w:rsid w:val="0080791F"/>
    <w:rsid w:val="00810F30"/>
    <w:rsid w:val="0082075D"/>
    <w:rsid w:val="00830301"/>
    <w:rsid w:val="00830B15"/>
    <w:rsid w:val="008431EC"/>
    <w:rsid w:val="00845B62"/>
    <w:rsid w:val="00853A17"/>
    <w:rsid w:val="00872AAB"/>
    <w:rsid w:val="00876B6D"/>
    <w:rsid w:val="008817FD"/>
    <w:rsid w:val="00883BAE"/>
    <w:rsid w:val="00894A6D"/>
    <w:rsid w:val="00897D3D"/>
    <w:rsid w:val="008A0F8A"/>
    <w:rsid w:val="008A52BD"/>
    <w:rsid w:val="008B333E"/>
    <w:rsid w:val="008C2506"/>
    <w:rsid w:val="008C61CC"/>
    <w:rsid w:val="008D487E"/>
    <w:rsid w:val="008F1D3C"/>
    <w:rsid w:val="008F67B4"/>
    <w:rsid w:val="00913CBD"/>
    <w:rsid w:val="009250D5"/>
    <w:rsid w:val="00927E42"/>
    <w:rsid w:val="00933A46"/>
    <w:rsid w:val="00934D8D"/>
    <w:rsid w:val="0094387A"/>
    <w:rsid w:val="0096247D"/>
    <w:rsid w:val="00964D4B"/>
    <w:rsid w:val="00965254"/>
    <w:rsid w:val="00975882"/>
    <w:rsid w:val="00981E79"/>
    <w:rsid w:val="00986DC0"/>
    <w:rsid w:val="009A0F8D"/>
    <w:rsid w:val="009A13D0"/>
    <w:rsid w:val="009A2E1D"/>
    <w:rsid w:val="009A5662"/>
    <w:rsid w:val="009A7719"/>
    <w:rsid w:val="009C564D"/>
    <w:rsid w:val="009E7C99"/>
    <w:rsid w:val="009F7F6F"/>
    <w:rsid w:val="00A13DD8"/>
    <w:rsid w:val="00A1460A"/>
    <w:rsid w:val="00A26AA0"/>
    <w:rsid w:val="00A364B3"/>
    <w:rsid w:val="00A403A6"/>
    <w:rsid w:val="00A467CA"/>
    <w:rsid w:val="00A635FA"/>
    <w:rsid w:val="00A63E06"/>
    <w:rsid w:val="00A6794E"/>
    <w:rsid w:val="00A72702"/>
    <w:rsid w:val="00A77C16"/>
    <w:rsid w:val="00A83323"/>
    <w:rsid w:val="00A8658F"/>
    <w:rsid w:val="00AA090C"/>
    <w:rsid w:val="00AA347E"/>
    <w:rsid w:val="00AB282E"/>
    <w:rsid w:val="00AB3F5B"/>
    <w:rsid w:val="00AB65EB"/>
    <w:rsid w:val="00AD306A"/>
    <w:rsid w:val="00AE6CDA"/>
    <w:rsid w:val="00AF4095"/>
    <w:rsid w:val="00AF4495"/>
    <w:rsid w:val="00B00DA4"/>
    <w:rsid w:val="00B013C7"/>
    <w:rsid w:val="00B13810"/>
    <w:rsid w:val="00B3088A"/>
    <w:rsid w:val="00B44286"/>
    <w:rsid w:val="00B46AEB"/>
    <w:rsid w:val="00B5555D"/>
    <w:rsid w:val="00B62621"/>
    <w:rsid w:val="00B74B57"/>
    <w:rsid w:val="00B805E8"/>
    <w:rsid w:val="00B81786"/>
    <w:rsid w:val="00B82412"/>
    <w:rsid w:val="00B825CC"/>
    <w:rsid w:val="00B854B7"/>
    <w:rsid w:val="00B8624B"/>
    <w:rsid w:val="00B86936"/>
    <w:rsid w:val="00B9303B"/>
    <w:rsid w:val="00B95870"/>
    <w:rsid w:val="00BA3F8D"/>
    <w:rsid w:val="00BB14C1"/>
    <w:rsid w:val="00BB4FA1"/>
    <w:rsid w:val="00C01B62"/>
    <w:rsid w:val="00C01CCA"/>
    <w:rsid w:val="00C02F71"/>
    <w:rsid w:val="00C06162"/>
    <w:rsid w:val="00C10A41"/>
    <w:rsid w:val="00C251DE"/>
    <w:rsid w:val="00C269E7"/>
    <w:rsid w:val="00C273A2"/>
    <w:rsid w:val="00C36226"/>
    <w:rsid w:val="00C403CC"/>
    <w:rsid w:val="00C40F0C"/>
    <w:rsid w:val="00C460B1"/>
    <w:rsid w:val="00C63D04"/>
    <w:rsid w:val="00C726C2"/>
    <w:rsid w:val="00C81A77"/>
    <w:rsid w:val="00CB5503"/>
    <w:rsid w:val="00CC44DD"/>
    <w:rsid w:val="00CD1E99"/>
    <w:rsid w:val="00CE53FA"/>
    <w:rsid w:val="00CF3650"/>
    <w:rsid w:val="00CF43FF"/>
    <w:rsid w:val="00D01D74"/>
    <w:rsid w:val="00D055E5"/>
    <w:rsid w:val="00D121BC"/>
    <w:rsid w:val="00D16E2C"/>
    <w:rsid w:val="00D34FB9"/>
    <w:rsid w:val="00D45C4D"/>
    <w:rsid w:val="00D46894"/>
    <w:rsid w:val="00D573A1"/>
    <w:rsid w:val="00D745CF"/>
    <w:rsid w:val="00D77D36"/>
    <w:rsid w:val="00D93C9A"/>
    <w:rsid w:val="00DA558D"/>
    <w:rsid w:val="00DB1F8F"/>
    <w:rsid w:val="00DB2048"/>
    <w:rsid w:val="00DB3254"/>
    <w:rsid w:val="00DB4D5A"/>
    <w:rsid w:val="00DB7166"/>
    <w:rsid w:val="00DD4EC4"/>
    <w:rsid w:val="00DE0D9E"/>
    <w:rsid w:val="00DF433B"/>
    <w:rsid w:val="00E1168B"/>
    <w:rsid w:val="00E26B42"/>
    <w:rsid w:val="00E33AEF"/>
    <w:rsid w:val="00E45A39"/>
    <w:rsid w:val="00E45CF6"/>
    <w:rsid w:val="00E472D3"/>
    <w:rsid w:val="00E5459B"/>
    <w:rsid w:val="00E626D7"/>
    <w:rsid w:val="00E74FB1"/>
    <w:rsid w:val="00E75D84"/>
    <w:rsid w:val="00E76BFB"/>
    <w:rsid w:val="00E805A4"/>
    <w:rsid w:val="00E8253F"/>
    <w:rsid w:val="00E837E8"/>
    <w:rsid w:val="00E86396"/>
    <w:rsid w:val="00E87D74"/>
    <w:rsid w:val="00E91226"/>
    <w:rsid w:val="00EA2E87"/>
    <w:rsid w:val="00EB68E6"/>
    <w:rsid w:val="00EB737D"/>
    <w:rsid w:val="00EC7586"/>
    <w:rsid w:val="00ED38DE"/>
    <w:rsid w:val="00EE2C59"/>
    <w:rsid w:val="00EE3180"/>
    <w:rsid w:val="00EE6C58"/>
    <w:rsid w:val="00EF559D"/>
    <w:rsid w:val="00EF7889"/>
    <w:rsid w:val="00F05682"/>
    <w:rsid w:val="00F21303"/>
    <w:rsid w:val="00F22D66"/>
    <w:rsid w:val="00F26332"/>
    <w:rsid w:val="00F37478"/>
    <w:rsid w:val="00F42EB7"/>
    <w:rsid w:val="00F4313D"/>
    <w:rsid w:val="00F50ECD"/>
    <w:rsid w:val="00F516C5"/>
    <w:rsid w:val="00F529D4"/>
    <w:rsid w:val="00F531BF"/>
    <w:rsid w:val="00F712CA"/>
    <w:rsid w:val="00F71AA0"/>
    <w:rsid w:val="00F7453F"/>
    <w:rsid w:val="00F95ABA"/>
    <w:rsid w:val="00FA2560"/>
    <w:rsid w:val="00FA6DD8"/>
    <w:rsid w:val="00FC4663"/>
    <w:rsid w:val="00FD371D"/>
    <w:rsid w:val="00FD394C"/>
    <w:rsid w:val="00FE5647"/>
    <w:rsid w:val="00FE5874"/>
    <w:rsid w:val="00FF7D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D386A39"/>
  <w15:chartTrackingRefBased/>
  <w15:docId w15:val="{276B9EDB-4032-4C68-BC6F-17857570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D4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303"/>
    <w:pPr>
      <w:tabs>
        <w:tab w:val="center" w:pos="4320"/>
        <w:tab w:val="right" w:pos="8640"/>
      </w:tabs>
    </w:pPr>
  </w:style>
  <w:style w:type="character" w:customStyle="1" w:styleId="HeaderChar">
    <w:name w:val="Header Char"/>
    <w:link w:val="Header"/>
    <w:uiPriority w:val="99"/>
    <w:rsid w:val="00F21303"/>
    <w:rPr>
      <w:rFonts w:ascii="Times New Roman" w:hAnsi="Times New Roman"/>
      <w:sz w:val="24"/>
    </w:rPr>
  </w:style>
  <w:style w:type="paragraph" w:styleId="Footer">
    <w:name w:val="footer"/>
    <w:basedOn w:val="Normal"/>
    <w:link w:val="FooterChar"/>
    <w:uiPriority w:val="99"/>
    <w:unhideWhenUsed/>
    <w:rsid w:val="00F21303"/>
    <w:pPr>
      <w:tabs>
        <w:tab w:val="center" w:pos="4320"/>
        <w:tab w:val="right" w:pos="8640"/>
      </w:tabs>
    </w:pPr>
  </w:style>
  <w:style w:type="character" w:customStyle="1" w:styleId="FooterChar">
    <w:name w:val="Footer Char"/>
    <w:link w:val="Footer"/>
    <w:uiPriority w:val="99"/>
    <w:rsid w:val="00F21303"/>
    <w:rPr>
      <w:rFonts w:ascii="Times New Roman" w:hAnsi="Times New Roman"/>
      <w:sz w:val="24"/>
    </w:rPr>
  </w:style>
  <w:style w:type="paragraph" w:customStyle="1" w:styleId="BasicParagraph">
    <w:name w:val="[Basic Paragraph]"/>
    <w:basedOn w:val="Normal"/>
    <w:uiPriority w:val="99"/>
    <w:rsid w:val="00F21303"/>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BalloonText">
    <w:name w:val="Balloon Text"/>
    <w:basedOn w:val="Normal"/>
    <w:link w:val="BalloonTextChar"/>
    <w:rsid w:val="00413D25"/>
    <w:rPr>
      <w:rFonts w:ascii="Segoe UI" w:hAnsi="Segoe UI" w:cs="Segoe UI"/>
      <w:sz w:val="18"/>
      <w:szCs w:val="18"/>
    </w:rPr>
  </w:style>
  <w:style w:type="character" w:customStyle="1" w:styleId="BalloonTextChar">
    <w:name w:val="Balloon Text Char"/>
    <w:link w:val="BalloonText"/>
    <w:rsid w:val="00413D25"/>
    <w:rPr>
      <w:rFonts w:ascii="Segoe UI" w:hAnsi="Segoe UI" w:cs="Segoe UI"/>
      <w:sz w:val="18"/>
      <w:szCs w:val="18"/>
    </w:rPr>
  </w:style>
  <w:style w:type="character" w:styleId="Hyperlink">
    <w:name w:val="Hyperlink"/>
    <w:rsid w:val="002005AE"/>
    <w:rPr>
      <w:color w:val="0563C1"/>
      <w:u w:val="single"/>
    </w:rPr>
  </w:style>
  <w:style w:type="table" w:styleId="TableGrid">
    <w:name w:val="Table Grid"/>
    <w:basedOn w:val="TableNormal"/>
    <w:rsid w:val="00E86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C7586"/>
    <w:rPr>
      <w:sz w:val="16"/>
      <w:szCs w:val="16"/>
    </w:rPr>
  </w:style>
  <w:style w:type="paragraph" w:styleId="CommentText">
    <w:name w:val="annotation text"/>
    <w:basedOn w:val="Normal"/>
    <w:link w:val="CommentTextChar"/>
    <w:rsid w:val="00EC7586"/>
    <w:rPr>
      <w:sz w:val="20"/>
    </w:rPr>
  </w:style>
  <w:style w:type="character" w:customStyle="1" w:styleId="CommentTextChar">
    <w:name w:val="Comment Text Char"/>
    <w:basedOn w:val="DefaultParagraphFont"/>
    <w:link w:val="CommentText"/>
    <w:rsid w:val="00EC7586"/>
    <w:rPr>
      <w:rFonts w:ascii="Times New Roman" w:hAnsi="Times New Roman"/>
    </w:rPr>
  </w:style>
  <w:style w:type="paragraph" w:styleId="CommentSubject">
    <w:name w:val="annotation subject"/>
    <w:basedOn w:val="CommentText"/>
    <w:next w:val="CommentText"/>
    <w:link w:val="CommentSubjectChar"/>
    <w:rsid w:val="00EC7586"/>
    <w:rPr>
      <w:b/>
      <w:bCs/>
    </w:rPr>
  </w:style>
  <w:style w:type="character" w:customStyle="1" w:styleId="CommentSubjectChar">
    <w:name w:val="Comment Subject Char"/>
    <w:basedOn w:val="CommentTextChar"/>
    <w:link w:val="CommentSubject"/>
    <w:rsid w:val="00EC7586"/>
    <w:rPr>
      <w:rFonts w:ascii="Times New Roman" w:hAnsi="Times New Roman"/>
      <w:b/>
      <w:bCs/>
    </w:rPr>
  </w:style>
  <w:style w:type="character" w:styleId="UnresolvedMention">
    <w:name w:val="Unresolved Mention"/>
    <w:basedOn w:val="DefaultParagraphFont"/>
    <w:uiPriority w:val="99"/>
    <w:semiHidden/>
    <w:unhideWhenUsed/>
    <w:rsid w:val="00222CD8"/>
    <w:rPr>
      <w:color w:val="808080"/>
      <w:shd w:val="clear" w:color="auto" w:fill="E6E6E6"/>
    </w:rPr>
  </w:style>
  <w:style w:type="paragraph" w:styleId="ListParagraph">
    <w:name w:val="List Paragraph"/>
    <w:basedOn w:val="Normal"/>
    <w:uiPriority w:val="34"/>
    <w:qFormat/>
    <w:rsid w:val="008D487E"/>
    <w:pPr>
      <w:ind w:left="720"/>
      <w:contextualSpacing/>
    </w:pPr>
  </w:style>
  <w:style w:type="paragraph" w:styleId="NormalWeb">
    <w:name w:val="Normal (Web)"/>
    <w:basedOn w:val="Normal"/>
    <w:uiPriority w:val="99"/>
    <w:unhideWhenUsed/>
    <w:rsid w:val="0082075D"/>
    <w:pPr>
      <w:spacing w:before="100" w:beforeAutospacing="1" w:after="100" w:afterAutospacing="1"/>
    </w:pPr>
    <w:rPr>
      <w:rFonts w:eastAsia="Times New Roman"/>
      <w:szCs w:val="24"/>
    </w:rPr>
  </w:style>
  <w:style w:type="paragraph" w:customStyle="1" w:styleId="xmsonormal">
    <w:name w:val="x_msonormal"/>
    <w:basedOn w:val="Normal"/>
    <w:rsid w:val="006532C5"/>
    <w:rPr>
      <w:rFonts w:ascii="Calibri" w:eastAsiaTheme="minorHAnsi" w:hAnsi="Calibri" w:cs="Calibri"/>
      <w:sz w:val="22"/>
      <w:szCs w:val="22"/>
    </w:rPr>
  </w:style>
  <w:style w:type="table" w:customStyle="1" w:styleId="TableGrid1">
    <w:name w:val="Table Grid1"/>
    <w:basedOn w:val="TableNormal"/>
    <w:next w:val="TableGrid"/>
    <w:uiPriority w:val="39"/>
    <w:rsid w:val="00883B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8B333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2114">
      <w:bodyDiv w:val="1"/>
      <w:marLeft w:val="0"/>
      <w:marRight w:val="0"/>
      <w:marTop w:val="0"/>
      <w:marBottom w:val="0"/>
      <w:divBdr>
        <w:top w:val="none" w:sz="0" w:space="0" w:color="auto"/>
        <w:left w:val="none" w:sz="0" w:space="0" w:color="auto"/>
        <w:bottom w:val="none" w:sz="0" w:space="0" w:color="auto"/>
        <w:right w:val="none" w:sz="0" w:space="0" w:color="auto"/>
      </w:divBdr>
    </w:div>
    <w:div w:id="1484741227">
      <w:bodyDiv w:val="1"/>
      <w:marLeft w:val="0"/>
      <w:marRight w:val="0"/>
      <w:marTop w:val="0"/>
      <w:marBottom w:val="0"/>
      <w:divBdr>
        <w:top w:val="none" w:sz="0" w:space="0" w:color="auto"/>
        <w:left w:val="none" w:sz="0" w:space="0" w:color="auto"/>
        <w:bottom w:val="none" w:sz="0" w:space="0" w:color="auto"/>
        <w:right w:val="none" w:sz="0" w:space="0" w:color="auto"/>
      </w:divBdr>
    </w:div>
    <w:div w:id="15570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onn.kualibuild.com/app/build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conn.kualibuild.com/app/build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4FFCC-3891-46AB-885A-331460AE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2402</Words>
  <Characters>13696</Characters>
  <Application>Microsoft Office Word</Application>
  <DocSecurity>0</DocSecurity>
  <PresentationFormat/>
  <Lines>114</Lines>
  <Paragraphs>32</Paragraphs>
  <ScaleCrop>false</ScaleCrop>
  <HeadingPairs>
    <vt:vector size="2" baseType="variant">
      <vt:variant>
        <vt:lpstr>Title</vt:lpstr>
      </vt:variant>
      <vt:variant>
        <vt:i4>1</vt:i4>
      </vt:variant>
    </vt:vector>
  </HeadingPairs>
  <TitlesOfParts>
    <vt:vector size="1" baseType="lpstr">
      <vt:lpstr>COVID-19 Vaccine Program Sample Letter and Policy  (00052252.DOCX;1)</vt:lpstr>
    </vt:vector>
  </TitlesOfParts>
  <Company>Kenyon</Company>
  <LinksUpToDate>false</LinksUpToDate>
  <CharactersWithSpaces>16066</CharactersWithSpaces>
  <SharedDoc>false</SharedDoc>
  <HLinks>
    <vt:vector size="6" baseType="variant">
      <vt:variant>
        <vt:i4>589865</vt:i4>
      </vt:variant>
      <vt:variant>
        <vt:i4>0</vt:i4>
      </vt:variant>
      <vt:variant>
        <vt:i4>0</vt:i4>
      </vt:variant>
      <vt:variant>
        <vt:i4>5</vt:i4>
      </vt:variant>
      <vt:variant>
        <vt:lpwstr>mailto:jenniembrown@aol.com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Vaccine Program Sample Letter and Policy  (00052252.DOCX;1)</dc:title>
  <dc:subject/>
  <dc:creator>Shannon Cooper</dc:creator>
  <cp:keywords/>
  <cp:lastModifiedBy>Nick Beckman</cp:lastModifiedBy>
  <cp:revision>2</cp:revision>
  <cp:lastPrinted>2020-12-08T23:27:00Z</cp:lastPrinted>
  <dcterms:created xsi:type="dcterms:W3CDTF">2021-11-24T15:19:00Z</dcterms:created>
  <dcterms:modified xsi:type="dcterms:W3CDTF">2021-11-24T15:19:00Z</dcterms:modified>
</cp:coreProperties>
</file>